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B1627" w:rsidR="00137D3A" w:rsidP="64E4F384" w:rsidRDefault="009A2EAE" w14:paraId="4A24CC97" w14:textId="250878E5">
      <w:pPr>
        <w:rPr>
          <w:sz w:val="22"/>
          <w:szCs w:val="22"/>
        </w:rPr>
      </w:pPr>
      <w:r w:rsidRPr="004B1627">
        <w:rPr>
          <w:rFonts w:ascii="Sassoon Primary" w:hAnsi="Sassoon Primary"/>
          <w:noProof/>
          <w:sz w:val="24"/>
          <w:szCs w:val="24"/>
          <w:u w:val="single"/>
        </w:rPr>
        <w:drawing>
          <wp:anchor distT="0" distB="0" distL="114300" distR="114300" simplePos="0" relativeHeight="251658240" behindDoc="1" locked="0" layoutInCell="1" allowOverlap="1" wp14:anchorId="41CCBECB" wp14:editId="1BE8FA4B">
            <wp:simplePos x="0" y="0"/>
            <wp:positionH relativeFrom="column">
              <wp:posOffset>7076440</wp:posOffset>
            </wp:positionH>
            <wp:positionV relativeFrom="paragraph">
              <wp:posOffset>0</wp:posOffset>
            </wp:positionV>
            <wp:extent cx="225742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509" y="20983"/>
                <wp:lineTo x="21509" y="0"/>
                <wp:lineTo x="0" y="0"/>
              </wp:wrapPolygon>
            </wp:wrapTight>
            <wp:docPr id="766741149" name="Picture 1" descr="A blue and whit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741149" name="Picture 1" descr="A blue and white sign with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4E4F384" w:rsidR="36B472E0">
        <w:rPr>
          <w:sz w:val="22"/>
          <w:szCs w:val="22"/>
        </w:rPr>
        <w:t xml:space="preserve">                </w:t>
      </w:r>
    </w:p>
    <w:p w:rsidRPr="00B44679" w:rsidR="004B1627" w:rsidP="64E4F384" w:rsidRDefault="00B44679" w14:paraId="2015C040" w14:textId="1A06C756">
      <w:pPr>
        <w:jc w:val="center"/>
        <w:rPr>
          <w:rFonts w:ascii="Sassoon Primary" w:hAnsi="Sassoon Primary"/>
          <w:b w:val="1"/>
          <w:bCs w:val="1"/>
          <w:sz w:val="28"/>
          <w:szCs w:val="28"/>
          <w:u w:val="single"/>
        </w:rPr>
      </w:pPr>
      <w:r w:rsidRPr="64E4F384" w:rsidR="36B472E0">
        <w:rPr>
          <w:rFonts w:ascii="Sassoon Primary" w:hAnsi="Sassoon Primary"/>
          <w:b w:val="1"/>
          <w:bCs w:val="1"/>
          <w:sz w:val="28"/>
          <w:szCs w:val="28"/>
        </w:rPr>
        <w:t xml:space="preserve">                                                       </w:t>
      </w:r>
      <w:r w:rsidRPr="64E4F384" w:rsidR="7914F03F">
        <w:rPr>
          <w:rFonts w:ascii="Sassoon Primary" w:hAnsi="Sassoon Primary"/>
          <w:b w:val="1"/>
          <w:bCs w:val="1"/>
          <w:sz w:val="28"/>
          <w:szCs w:val="28"/>
          <w:u w:val="single"/>
        </w:rPr>
        <w:t>Science</w:t>
      </w:r>
      <w:r w:rsidRPr="64E4F384" w:rsidR="2840235C">
        <w:rPr>
          <w:rFonts w:ascii="Sassoon Primary" w:hAnsi="Sassoon Primary"/>
          <w:b w:val="1"/>
          <w:bCs w:val="1"/>
          <w:sz w:val="28"/>
          <w:szCs w:val="28"/>
          <w:u w:val="single"/>
        </w:rPr>
        <w:t xml:space="preserve"> Curriculum Overview</w:t>
      </w:r>
      <w:r w:rsidRPr="64E4F384" w:rsidR="2D7D69AC">
        <w:rPr>
          <w:rFonts w:ascii="Sassoon Primary" w:hAnsi="Sassoon Primary"/>
          <w:b w:val="1"/>
          <w:bCs w:val="1"/>
          <w:sz w:val="28"/>
          <w:szCs w:val="28"/>
          <w:u w:val="single"/>
        </w:rPr>
        <w:t xml:space="preserve"> </w:t>
      </w:r>
      <w:r w:rsidRPr="64E4F384" w:rsidR="455451E4">
        <w:rPr>
          <w:rFonts w:ascii="Sassoon Primary" w:hAnsi="Sassoon Primary"/>
          <w:b w:val="1"/>
          <w:bCs w:val="1"/>
          <w:sz w:val="28"/>
          <w:szCs w:val="28"/>
          <w:u w:val="single"/>
        </w:rPr>
        <w:t>- 2026 - 27</w:t>
      </w:r>
      <w:r w:rsidRPr="64E4F384" w:rsidR="2D7D69AC">
        <w:rPr>
          <w:rFonts w:ascii="Sassoon Primary" w:hAnsi="Sassoon Primary"/>
          <w:b w:val="1"/>
          <w:bCs w:val="1"/>
          <w:sz w:val="28"/>
          <w:szCs w:val="28"/>
          <w:u w:val="single"/>
        </w:rPr>
        <w:t xml:space="preserve"> </w:t>
      </w:r>
    </w:p>
    <w:tbl>
      <w:tblPr>
        <w:tblStyle w:val="TableGrid"/>
        <w:tblpPr w:leftFromText="180" w:rightFromText="180" w:vertAnchor="page" w:horzAnchor="margin" w:tblpY="2161"/>
        <w:tblW w:w="14714" w:type="dxa"/>
        <w:tblLayout w:type="fixed"/>
        <w:tblLook w:val="04A0" w:firstRow="1" w:lastRow="0" w:firstColumn="1" w:lastColumn="0" w:noHBand="0" w:noVBand="1"/>
      </w:tblPr>
      <w:tblGrid>
        <w:gridCol w:w="1282"/>
        <w:gridCol w:w="2238"/>
        <w:gridCol w:w="2239"/>
        <w:gridCol w:w="2239"/>
        <w:gridCol w:w="2238"/>
        <w:gridCol w:w="2239"/>
        <w:gridCol w:w="2239"/>
      </w:tblGrid>
      <w:tr w:rsidRPr="00137D3A" w:rsidR="00D5063A" w:rsidTr="64E4F384" w14:paraId="3C3F4372" w14:textId="77777777">
        <w:trPr>
          <w:trHeight w:val="699"/>
        </w:trPr>
        <w:tc>
          <w:tcPr>
            <w:tcW w:w="1282" w:type="dxa"/>
            <w:tcMar/>
          </w:tcPr>
          <w:p w:rsidRPr="00137D3A" w:rsidR="00137D3A" w:rsidP="64E4F384" w:rsidRDefault="00137D3A" w14:paraId="4E6F96A7" w14:textId="5E2CC0CC">
            <w:pPr>
              <w:rPr>
                <w:rFonts w:ascii="Sassoon Primary" w:hAnsi="Sassoon Primary"/>
                <w:sz w:val="20"/>
                <w:szCs w:val="20"/>
              </w:rPr>
            </w:pPr>
          </w:p>
        </w:tc>
        <w:tc>
          <w:tcPr>
            <w:tcW w:w="2238" w:type="dxa"/>
            <w:shd w:val="clear" w:color="auto" w:fill="FBE4D5" w:themeFill="accent2" w:themeFillTint="33"/>
            <w:tcMar/>
            <w:vAlign w:val="center"/>
          </w:tcPr>
          <w:p w:rsidRPr="00B44679" w:rsidR="00137D3A" w:rsidP="64E4F384" w:rsidRDefault="00137D3A" w14:paraId="29F36A33" w14:textId="66FA5B30">
            <w:pPr>
              <w:jc w:val="center"/>
              <w:rPr>
                <w:rFonts w:ascii="Sassoon Primary" w:hAnsi="Sassoon Primary"/>
                <w:b w:val="1"/>
                <w:bCs w:val="1"/>
                <w:sz w:val="24"/>
                <w:szCs w:val="24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4"/>
                <w:szCs w:val="24"/>
              </w:rPr>
              <w:t>Autumn 1</w:t>
            </w:r>
          </w:p>
        </w:tc>
        <w:tc>
          <w:tcPr>
            <w:tcW w:w="2239" w:type="dxa"/>
            <w:shd w:val="clear" w:color="auto" w:fill="FBE4D5" w:themeFill="accent2" w:themeFillTint="33"/>
            <w:tcMar/>
            <w:vAlign w:val="center"/>
          </w:tcPr>
          <w:p w:rsidRPr="00B44679" w:rsidR="00137D3A" w:rsidP="64E4F384" w:rsidRDefault="00137D3A" w14:paraId="7A3DDEB8" w14:textId="70BC47F2">
            <w:pPr>
              <w:jc w:val="center"/>
              <w:rPr>
                <w:rFonts w:ascii="Sassoon Primary" w:hAnsi="Sassoon Primary"/>
                <w:b w:val="1"/>
                <w:bCs w:val="1"/>
                <w:sz w:val="24"/>
                <w:szCs w:val="24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4"/>
                <w:szCs w:val="24"/>
              </w:rPr>
              <w:t>Autumn 2</w:t>
            </w:r>
          </w:p>
        </w:tc>
        <w:tc>
          <w:tcPr>
            <w:tcW w:w="2239" w:type="dxa"/>
            <w:shd w:val="clear" w:color="auto" w:fill="E2EFD9" w:themeFill="accent6" w:themeFillTint="33"/>
            <w:tcMar/>
            <w:vAlign w:val="center"/>
          </w:tcPr>
          <w:p w:rsidRPr="00B44679" w:rsidR="00137D3A" w:rsidP="64E4F384" w:rsidRDefault="00137D3A" w14:paraId="329641E4" w14:textId="603854DE">
            <w:pPr>
              <w:jc w:val="center"/>
              <w:rPr>
                <w:rFonts w:ascii="Sassoon Primary" w:hAnsi="Sassoon Primary"/>
                <w:b w:val="1"/>
                <w:bCs w:val="1"/>
                <w:sz w:val="24"/>
                <w:szCs w:val="24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4"/>
                <w:szCs w:val="24"/>
              </w:rPr>
              <w:t>Spring 1</w:t>
            </w:r>
          </w:p>
        </w:tc>
        <w:tc>
          <w:tcPr>
            <w:tcW w:w="2238" w:type="dxa"/>
            <w:shd w:val="clear" w:color="auto" w:fill="E2EFD9" w:themeFill="accent6" w:themeFillTint="33"/>
            <w:tcMar/>
            <w:vAlign w:val="center"/>
          </w:tcPr>
          <w:p w:rsidRPr="00B44679" w:rsidR="00137D3A" w:rsidP="64E4F384" w:rsidRDefault="00137D3A" w14:paraId="496A83D8" w14:textId="30B4C4AA">
            <w:pPr>
              <w:jc w:val="center"/>
              <w:rPr>
                <w:rFonts w:ascii="Sassoon Primary" w:hAnsi="Sassoon Primary"/>
                <w:b w:val="1"/>
                <w:bCs w:val="1"/>
                <w:sz w:val="24"/>
                <w:szCs w:val="24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4"/>
                <w:szCs w:val="24"/>
              </w:rPr>
              <w:t>Spring 2</w:t>
            </w:r>
          </w:p>
        </w:tc>
        <w:tc>
          <w:tcPr>
            <w:tcW w:w="2239" w:type="dxa"/>
            <w:shd w:val="clear" w:color="auto" w:fill="FFF2CC" w:themeFill="accent4" w:themeFillTint="33"/>
            <w:tcMar/>
            <w:vAlign w:val="center"/>
          </w:tcPr>
          <w:p w:rsidRPr="00B44679" w:rsidR="00137D3A" w:rsidP="64E4F384" w:rsidRDefault="00137D3A" w14:paraId="1650E244" w14:textId="4DE9E649">
            <w:pPr>
              <w:jc w:val="center"/>
              <w:rPr>
                <w:rFonts w:ascii="Sassoon Primary" w:hAnsi="Sassoon Primary"/>
                <w:b w:val="1"/>
                <w:bCs w:val="1"/>
                <w:sz w:val="24"/>
                <w:szCs w:val="24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4"/>
                <w:szCs w:val="24"/>
              </w:rPr>
              <w:t>Summer 1</w:t>
            </w:r>
          </w:p>
        </w:tc>
        <w:tc>
          <w:tcPr>
            <w:tcW w:w="2239" w:type="dxa"/>
            <w:shd w:val="clear" w:color="auto" w:fill="FFF2CC" w:themeFill="accent4" w:themeFillTint="33"/>
            <w:tcMar/>
            <w:vAlign w:val="center"/>
          </w:tcPr>
          <w:p w:rsidRPr="00B44679" w:rsidR="00137D3A" w:rsidP="64E4F384" w:rsidRDefault="00137D3A" w14:paraId="38051AA7" w14:textId="004BFF3A">
            <w:pPr>
              <w:jc w:val="center"/>
              <w:rPr>
                <w:rFonts w:ascii="Sassoon Primary" w:hAnsi="Sassoon Primary"/>
                <w:b w:val="1"/>
                <w:bCs w:val="1"/>
                <w:sz w:val="24"/>
                <w:szCs w:val="24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4"/>
                <w:szCs w:val="24"/>
              </w:rPr>
              <w:t>Summer 2</w:t>
            </w:r>
          </w:p>
        </w:tc>
      </w:tr>
      <w:tr w:rsidRPr="00137D3A" w:rsidR="000F4C45" w:rsidTr="64E4F384" w14:paraId="10138E4E" w14:textId="77777777">
        <w:trPr>
          <w:trHeight w:val="966"/>
        </w:trPr>
        <w:tc>
          <w:tcPr>
            <w:tcW w:w="1282" w:type="dxa"/>
            <w:tcMar/>
          </w:tcPr>
          <w:p w:rsidRPr="00B44679" w:rsidR="000F4C45" w:rsidP="64E4F384" w:rsidRDefault="000F4C45" w14:paraId="620B2F8C" w14:textId="5A853037">
            <w:pPr>
              <w:jc w:val="center"/>
              <w:rPr>
                <w:rFonts w:ascii="Sassoon Primary" w:hAnsi="Sassoon Primary"/>
                <w:b w:val="1"/>
                <w:bCs w:val="1"/>
                <w:sz w:val="18"/>
                <w:szCs w:val="18"/>
              </w:rPr>
            </w:pPr>
            <w:r w:rsidRPr="64E4F384" w:rsidR="13567B25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EYFS</w:t>
            </w:r>
          </w:p>
        </w:tc>
        <w:tc>
          <w:tcPr>
            <w:tcW w:w="13432" w:type="dxa"/>
            <w:gridSpan w:val="6"/>
            <w:tcMar/>
          </w:tcPr>
          <w:p w:rsidR="00CE6CB7" w:rsidP="64E4F384" w:rsidRDefault="00CE6CB7" w14:paraId="59CCC641" w14:textId="77777777">
            <w:pPr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60B08D60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Understanding the World</w:t>
            </w:r>
          </w:p>
          <w:p w:rsidRPr="001B10A2" w:rsidR="001B10A2" w:rsidP="64E4F384" w:rsidRDefault="001B10A2" w14:paraId="350ABE0C" w14:textId="5D34603B">
            <w:pPr>
              <w:rPr>
                <w:rFonts w:ascii="Sassoon Primary" w:hAnsi="Sassoon Primary"/>
                <w:sz w:val="20"/>
                <w:szCs w:val="20"/>
              </w:rPr>
            </w:pPr>
            <w:r w:rsidRPr="64E4F384" w:rsidR="2AE351F8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Early Learning Goal: The Natural World</w:t>
            </w:r>
          </w:p>
          <w:p w:rsidRPr="001B10A2" w:rsidR="001B10A2" w:rsidP="64E4F384" w:rsidRDefault="001B10A2" w14:paraId="782992CB" w14:textId="77777777">
            <w:pPr>
              <w:rPr>
                <w:rFonts w:ascii="Sassoon Primary" w:hAnsi="Sassoon Primary"/>
                <w:sz w:val="20"/>
                <w:szCs w:val="20"/>
              </w:rPr>
            </w:pPr>
            <w:r w:rsidRPr="64E4F384" w:rsidR="2AE351F8">
              <w:rPr>
                <w:rFonts w:ascii="Sassoon Primary" w:hAnsi="Sassoon Primary"/>
                <w:sz w:val="20"/>
                <w:szCs w:val="20"/>
              </w:rPr>
              <w:t>Children at the expected level of development will:</w:t>
            </w:r>
          </w:p>
          <w:p w:rsidRPr="001B10A2" w:rsidR="001B10A2" w:rsidP="64E4F384" w:rsidRDefault="001B10A2" w14:paraId="6DF17E0A" w14:textId="6AD581FB">
            <w:pPr>
              <w:numPr>
                <w:ilvl w:val="0"/>
                <w:numId w:val="3"/>
              </w:numPr>
              <w:rPr>
                <w:rFonts w:ascii="Sassoon Primary" w:hAnsi="Sassoon Primary"/>
                <w:sz w:val="20"/>
                <w:szCs w:val="20"/>
              </w:rPr>
            </w:pPr>
            <w:r w:rsidRPr="64E4F384" w:rsidR="2AE351F8">
              <w:rPr>
                <w:rFonts w:ascii="Sassoon Primary" w:hAnsi="Sassoon Primary"/>
                <w:sz w:val="20"/>
                <w:szCs w:val="20"/>
              </w:rPr>
              <w:t>Explore the natural world around them, making observations and drawing pictures of animals and plants</w:t>
            </w:r>
            <w:r w:rsidRPr="64E4F384" w:rsidR="001E649E">
              <w:rPr>
                <w:rFonts w:ascii="Sassoon Primary" w:hAnsi="Sassoon Primary"/>
                <w:sz w:val="20"/>
                <w:szCs w:val="20"/>
              </w:rPr>
              <w:t>.</w:t>
            </w:r>
          </w:p>
          <w:p w:rsidRPr="001B10A2" w:rsidR="001B10A2" w:rsidP="64E4F384" w:rsidRDefault="001B10A2" w14:paraId="647D2F0E" w14:textId="40641D05">
            <w:pPr>
              <w:numPr>
                <w:ilvl w:val="0"/>
                <w:numId w:val="3"/>
              </w:numPr>
              <w:rPr>
                <w:rFonts w:ascii="Sassoon Primary" w:hAnsi="Sassoon Primary"/>
                <w:sz w:val="20"/>
                <w:szCs w:val="20"/>
              </w:rPr>
            </w:pPr>
            <w:r w:rsidRPr="64E4F384" w:rsidR="2AE351F8">
              <w:rPr>
                <w:rFonts w:ascii="Sassoon Primary" w:hAnsi="Sassoon Primary"/>
                <w:sz w:val="20"/>
                <w:szCs w:val="20"/>
              </w:rPr>
              <w:t>Know some similarities and differences between the natural world around them and contrasting environments, drawing on their experiences and what has been read in class</w:t>
            </w:r>
            <w:r w:rsidRPr="64E4F384" w:rsidR="001E649E">
              <w:rPr>
                <w:rFonts w:ascii="Sassoon Primary" w:hAnsi="Sassoon Primary"/>
                <w:sz w:val="20"/>
                <w:szCs w:val="20"/>
              </w:rPr>
              <w:t>.</w:t>
            </w:r>
          </w:p>
          <w:p w:rsidRPr="001B10A2" w:rsidR="001B10A2" w:rsidP="64E4F384" w:rsidRDefault="001B10A2" w14:paraId="31831BCE" w14:textId="77777777">
            <w:pPr>
              <w:numPr>
                <w:ilvl w:val="0"/>
                <w:numId w:val="3"/>
              </w:numPr>
              <w:rPr>
                <w:rFonts w:ascii="Sassoon Primary" w:hAnsi="Sassoon Primary"/>
                <w:sz w:val="20"/>
                <w:szCs w:val="20"/>
              </w:rPr>
            </w:pPr>
            <w:r w:rsidRPr="64E4F384" w:rsidR="2AE351F8">
              <w:rPr>
                <w:rFonts w:ascii="Sassoon Primary" w:hAnsi="Sassoon Primary"/>
                <w:sz w:val="20"/>
                <w:szCs w:val="20"/>
              </w:rPr>
              <w:t>Understand some important processes and changes in the natural world around them, including the seasons and changing states of matter.</w:t>
            </w:r>
          </w:p>
          <w:p w:rsidR="006B3F58" w:rsidP="64E4F384" w:rsidRDefault="006B3F58" w14:paraId="0F06F640" w14:textId="77777777">
            <w:pPr>
              <w:rPr>
                <w:rFonts w:ascii="Sassoon Primary" w:hAnsi="Sassoon Primary"/>
                <w:sz w:val="20"/>
                <w:szCs w:val="20"/>
              </w:rPr>
            </w:pPr>
          </w:p>
          <w:p w:rsidRPr="000A209F" w:rsidR="000A209F" w:rsidP="64E4F384" w:rsidRDefault="000A209F" w14:paraId="11F1A3BF" w14:textId="0BFB7668">
            <w:pPr>
              <w:rPr>
                <w:rFonts w:ascii="Sassoon Primary" w:hAnsi="Sassoon Primary"/>
                <w:sz w:val="20"/>
                <w:szCs w:val="20"/>
              </w:rPr>
            </w:pPr>
            <w:r w:rsidRPr="64E4F384" w:rsidR="189AD515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Personal, Social and Emotional Development</w:t>
            </w:r>
          </w:p>
          <w:p w:rsidRPr="000A209F" w:rsidR="000A209F" w:rsidP="64E4F384" w:rsidRDefault="000A209F" w14:paraId="7E238810" w14:textId="77777777">
            <w:pPr>
              <w:rPr>
                <w:rFonts w:ascii="Sassoon Primary" w:hAnsi="Sassoon Primary"/>
                <w:sz w:val="20"/>
                <w:szCs w:val="20"/>
              </w:rPr>
            </w:pPr>
            <w:r w:rsidRPr="64E4F384" w:rsidR="189AD515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Early Learning Goal: Managing Self</w:t>
            </w:r>
          </w:p>
          <w:p w:rsidRPr="000A209F" w:rsidR="000A209F" w:rsidP="64E4F384" w:rsidRDefault="000A209F" w14:paraId="3427B810" w14:textId="77777777">
            <w:pPr>
              <w:rPr>
                <w:rFonts w:ascii="Sassoon Primary" w:hAnsi="Sassoon Primary"/>
                <w:sz w:val="20"/>
                <w:szCs w:val="20"/>
              </w:rPr>
            </w:pPr>
            <w:r w:rsidRPr="64E4F384" w:rsidR="189AD515">
              <w:rPr>
                <w:rFonts w:ascii="Sassoon Primary" w:hAnsi="Sassoon Primary"/>
                <w:sz w:val="20"/>
                <w:szCs w:val="20"/>
              </w:rPr>
              <w:t>Children at the expected level of development will:</w:t>
            </w:r>
          </w:p>
          <w:p w:rsidR="000A209F" w:rsidP="64E4F384" w:rsidRDefault="000A209F" w14:paraId="5BD92D84" w14:textId="1CD04C81">
            <w:pPr>
              <w:numPr>
                <w:ilvl w:val="0"/>
                <w:numId w:val="4"/>
              </w:numPr>
              <w:rPr>
                <w:rFonts w:ascii="Sassoon Primary" w:hAnsi="Sassoon Primary"/>
                <w:sz w:val="20"/>
                <w:szCs w:val="20"/>
              </w:rPr>
            </w:pPr>
            <w:r w:rsidRPr="64E4F384" w:rsidR="189AD515">
              <w:rPr>
                <w:rFonts w:ascii="Sassoon Primary" w:hAnsi="Sassoon Primary"/>
                <w:sz w:val="20"/>
                <w:szCs w:val="20"/>
              </w:rPr>
              <w:t>Manage their own basic hygiene and personal needs, including dressing, going to the toilet and understanding the importance of healthy food choices.</w:t>
            </w:r>
          </w:p>
          <w:p w:rsidRPr="000A209F" w:rsidR="002846D6" w:rsidP="64E4F384" w:rsidRDefault="002846D6" w14:paraId="0AF09882" w14:textId="77777777">
            <w:pPr>
              <w:rPr>
                <w:rFonts w:ascii="Sassoon Primary" w:hAnsi="Sassoon Primary"/>
                <w:sz w:val="20"/>
                <w:szCs w:val="20"/>
              </w:rPr>
            </w:pPr>
          </w:p>
          <w:p w:rsidRPr="002846D6" w:rsidR="002846D6" w:rsidP="64E4F384" w:rsidRDefault="002846D6" w14:paraId="0F979BB5" w14:textId="2F5BF4A8">
            <w:pPr>
              <w:rPr>
                <w:rFonts w:ascii="Sassoon Primary" w:hAnsi="Sassoon Primary"/>
                <w:sz w:val="20"/>
                <w:szCs w:val="20"/>
              </w:rPr>
            </w:pPr>
            <w:r w:rsidRPr="64E4F384" w:rsidR="4CC6006D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Communication and Language</w:t>
            </w:r>
          </w:p>
          <w:p w:rsidRPr="002846D6" w:rsidR="002846D6" w:rsidP="64E4F384" w:rsidRDefault="002846D6" w14:paraId="463D151E" w14:textId="77777777">
            <w:pPr>
              <w:rPr>
                <w:rFonts w:ascii="Sassoon Primary" w:hAnsi="Sassoon Primary"/>
                <w:sz w:val="20"/>
                <w:szCs w:val="20"/>
              </w:rPr>
            </w:pPr>
            <w:r w:rsidRPr="64E4F384" w:rsidR="4CC6006D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Early Learning Goal: Listening Attention and Understanding</w:t>
            </w:r>
          </w:p>
          <w:p w:rsidRPr="002846D6" w:rsidR="002846D6" w:rsidP="64E4F384" w:rsidRDefault="002846D6" w14:paraId="305FF9BD" w14:textId="77777777">
            <w:pPr>
              <w:rPr>
                <w:rFonts w:ascii="Sassoon Primary" w:hAnsi="Sassoon Primary"/>
                <w:sz w:val="20"/>
                <w:szCs w:val="20"/>
              </w:rPr>
            </w:pPr>
            <w:r w:rsidRPr="64E4F384" w:rsidR="4CC6006D">
              <w:rPr>
                <w:rFonts w:ascii="Sassoon Primary" w:hAnsi="Sassoon Primary"/>
                <w:sz w:val="20"/>
                <w:szCs w:val="20"/>
              </w:rPr>
              <w:t>Children at the expected level of development will:</w:t>
            </w:r>
          </w:p>
          <w:p w:rsidRPr="002846D6" w:rsidR="002846D6" w:rsidP="64E4F384" w:rsidRDefault="002846D6" w14:paraId="6CFC9954" w14:textId="77777777">
            <w:pPr>
              <w:numPr>
                <w:ilvl w:val="0"/>
                <w:numId w:val="5"/>
              </w:numPr>
              <w:rPr>
                <w:rFonts w:ascii="Sassoon Primary" w:hAnsi="Sassoon Primary"/>
                <w:sz w:val="20"/>
                <w:szCs w:val="20"/>
              </w:rPr>
            </w:pPr>
            <w:r w:rsidRPr="64E4F384" w:rsidR="4CC6006D">
              <w:rPr>
                <w:rFonts w:ascii="Sassoon Primary" w:hAnsi="Sassoon Primary"/>
                <w:sz w:val="20"/>
                <w:szCs w:val="20"/>
              </w:rPr>
              <w:t>Make comments about what they have heard and ask questions to clarify their understanding.</w:t>
            </w:r>
          </w:p>
          <w:p w:rsidRPr="00137D3A" w:rsidR="00202624" w:rsidP="64E4F384" w:rsidRDefault="00202624" w14:paraId="063745CC" w14:textId="3E98CFCB">
            <w:pPr>
              <w:rPr>
                <w:rFonts w:ascii="Sassoon Primary" w:hAnsi="Sassoon Primary"/>
                <w:sz w:val="20"/>
                <w:szCs w:val="20"/>
              </w:rPr>
            </w:pPr>
          </w:p>
        </w:tc>
      </w:tr>
      <w:tr w:rsidRPr="00137D3A" w:rsidR="00137D3A" w:rsidTr="64E4F384" w14:paraId="422D605E" w14:textId="77777777">
        <w:trPr>
          <w:trHeight w:val="1011"/>
        </w:trPr>
        <w:tc>
          <w:tcPr>
            <w:tcW w:w="1282" w:type="dxa"/>
            <w:tcMar/>
          </w:tcPr>
          <w:p w:rsidRPr="00B44679" w:rsidR="00137D3A" w:rsidP="64E4F384" w:rsidRDefault="00137D3A" w14:paraId="59470A25" w14:textId="6315625C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Year 1</w:t>
            </w:r>
          </w:p>
        </w:tc>
        <w:tc>
          <w:tcPr>
            <w:tcW w:w="2238" w:type="dxa"/>
            <w:shd w:val="clear" w:color="auto" w:fill="FBE4D5" w:themeFill="accent2" w:themeFillTint="33"/>
            <w:tcMar/>
          </w:tcPr>
          <w:p w:rsidRPr="00B44679" w:rsidR="00B26FF0" w:rsidP="64E4F384" w:rsidRDefault="00B26FF0" w14:paraId="5FC66ABC" w14:textId="7D207E04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32FBA157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Naming and grouping familiar animals</w:t>
            </w:r>
          </w:p>
          <w:p w:rsidR="00A865CF" w:rsidP="64E4F384" w:rsidRDefault="00A865CF" w14:paraId="0836764D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2B3F2A" w:rsidP="64E4F384" w:rsidRDefault="005677FA" w14:paraId="155D160B" w14:textId="628F5756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eac57e2c554e46fb">
              <w:r w:rsidRPr="64E4F384" w:rsidR="543FAAEC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https://www.thenational.academy/teachers/programmes/science-primary-ks1/units/naming-and-grouping-animals/lessons?sid-</w:t>
              </w:r>
              <w:r w:rsidRPr="64E4F384" w:rsidR="543FAAEC">
                <w:rPr>
                  <w:rStyle w:val="Hyperlink"/>
                  <w:rFonts w:ascii="Sassoon Primary" w:hAnsi="Sassoon Primary"/>
                  <w:sz w:val="20"/>
                  <w:szCs w:val="20"/>
                </w:rPr>
                <w:t>a140d6=4byU2mR_hi&amp;sm=1&amp;src=3</w:t>
              </w:r>
            </w:hyperlink>
          </w:p>
        </w:tc>
        <w:tc>
          <w:tcPr>
            <w:tcW w:w="2239" w:type="dxa"/>
            <w:shd w:val="clear" w:color="auto" w:fill="FBE4D5" w:themeFill="accent2" w:themeFillTint="33"/>
            <w:tcMar/>
          </w:tcPr>
          <w:p w:rsidRPr="00B44679" w:rsidR="00137D3A" w:rsidP="64E4F384" w:rsidRDefault="00436506" w14:paraId="4EB09BFA" w14:textId="6D45F24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484E0E5D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Seasonal changes: Autumn to win</w:t>
            </w:r>
            <w:r w:rsidRPr="64E4F384" w:rsidR="15ED5854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ter</w:t>
            </w:r>
          </w:p>
          <w:p w:rsidR="00A865CF" w:rsidP="64E4F384" w:rsidRDefault="00A865CF" w14:paraId="2CC33E76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3155F5" w:rsidP="64E4F384" w:rsidRDefault="00A865CF" w14:paraId="2F236D5A" w14:textId="3016700F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8b2323c6c4fc451e">
              <w:r w:rsidRPr="64E4F384" w:rsidR="260493C7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https://www.thenational.academy/teachers/programmes/science-primary-ks1/units/seasonal-changes-autumn-and-winter/lessons?sid-</w:t>
              </w:r>
              <w:r w:rsidRPr="64E4F384" w:rsidR="260493C7">
                <w:rPr>
                  <w:rStyle w:val="Hyperlink"/>
                  <w:rFonts w:ascii="Sassoon Primary" w:hAnsi="Sassoon Primary"/>
                  <w:sz w:val="20"/>
                  <w:szCs w:val="20"/>
                </w:rPr>
                <w:t>831e04=gpbmJwVIhT&amp;sm=1&amp;src=3</w:t>
              </w:r>
            </w:hyperlink>
          </w:p>
        </w:tc>
        <w:tc>
          <w:tcPr>
            <w:tcW w:w="2239" w:type="dxa"/>
            <w:shd w:val="clear" w:color="auto" w:fill="E2EFD9" w:themeFill="accent6" w:themeFillTint="33"/>
            <w:tcMar/>
          </w:tcPr>
          <w:p w:rsidRPr="00B44679" w:rsidR="00B26FF0" w:rsidP="64E4F384" w:rsidRDefault="00B26FF0" w14:paraId="2FFD4226" w14:textId="67D5C5EA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32FBA157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Human body parts</w:t>
            </w:r>
          </w:p>
          <w:p w:rsidR="00B26FF0" w:rsidP="64E4F384" w:rsidRDefault="00B26FF0" w14:paraId="13738685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137D3A" w:rsidP="64E4F384" w:rsidRDefault="00DB22A3" w14:paraId="7D26E8DD" w14:textId="0F169361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0d6f6d54faa34d20">
              <w:r w:rsidRPr="64E4F384" w:rsidR="2C1E60DF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https://www.thenational.academy/teachers/programmes/science-primary-ks1/units/human-body-parts/lessons?sid-d0c1c7=U7QY77aisX&amp;sm=1&amp;src=3</w:t>
              </w:r>
            </w:hyperlink>
          </w:p>
        </w:tc>
        <w:tc>
          <w:tcPr>
            <w:tcW w:w="2238" w:type="dxa"/>
            <w:shd w:val="clear" w:color="auto" w:fill="E2EFD9" w:themeFill="accent6" w:themeFillTint="33"/>
            <w:tcMar/>
          </w:tcPr>
          <w:p w:rsidRPr="00B44679" w:rsidR="00B26FF0" w:rsidP="64E4F384" w:rsidRDefault="00B26FF0" w14:paraId="434E4AE4" w14:textId="70209CE5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32FBA157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Identify plants and their basic parts</w:t>
            </w:r>
          </w:p>
          <w:p w:rsidR="006F60C7" w:rsidP="64E4F384" w:rsidRDefault="006F60C7" w14:paraId="01D65CFC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="006F60C7" w:rsidP="64E4F384" w:rsidRDefault="006F60C7" w14:paraId="4E674FF6" w14:textId="2E2FE0EC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d87fc2c8d5d548d9">
              <w:r w:rsidRPr="64E4F384" w:rsidR="58A0A3FB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https://www.thenational.academy/teachers/programmes/science-primary-ks1/units/identifying-plants-and-their-basic-parts/lessons?sid-05bf09=-</w:t>
              </w:r>
              <w:r w:rsidRPr="64E4F384" w:rsidR="58A0A3FB">
                <w:rPr>
                  <w:rStyle w:val="Hyperlink"/>
                  <w:rFonts w:ascii="Sassoon Primary" w:hAnsi="Sassoon Primary"/>
                  <w:sz w:val="20"/>
                  <w:szCs w:val="20"/>
                </w:rPr>
                <w:t>y7sSqrNCO&amp;sm=1&amp;src=3</w:t>
              </w:r>
            </w:hyperlink>
          </w:p>
          <w:p w:rsidRPr="00137D3A" w:rsidR="004A040C" w:rsidP="64E4F384" w:rsidRDefault="004A040C" w14:paraId="58C057F3" w14:textId="79761D48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Pr="00B44679" w:rsidR="00B26FF0" w:rsidP="64E4F384" w:rsidRDefault="00B26FF0" w14:paraId="5B2D33EE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32FBA157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Seasonal changes:</w:t>
            </w:r>
          </w:p>
          <w:p w:rsidRPr="00B44679" w:rsidR="00B26FF0" w:rsidP="64E4F384" w:rsidRDefault="00B26FF0" w14:paraId="4E7CF6C9" w14:textId="7DD48E94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32FBA157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Spring to summer</w:t>
            </w:r>
          </w:p>
          <w:p w:rsidR="00394FE5" w:rsidP="64E4F384" w:rsidRDefault="00394FE5" w14:paraId="469CE45C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394FE5" w:rsidP="64E4F384" w:rsidRDefault="0067286B" w14:paraId="65FAF43F" w14:textId="5E6EC39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10d043a155034107">
              <w:r w:rsidRPr="64E4F384" w:rsidR="5D37349E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https://www.thenational.academy/teachers/programmes/science-primary-ks1/units/seasonal-changes-spring-and-summer/lessons?sid-</w:t>
              </w:r>
              <w:r w:rsidRPr="64E4F384" w:rsidR="5D37349E">
                <w:rPr>
                  <w:rStyle w:val="Hyperlink"/>
                  <w:rFonts w:ascii="Sassoon Primary" w:hAnsi="Sassoon Primary"/>
                  <w:sz w:val="20"/>
                  <w:szCs w:val="20"/>
                </w:rPr>
                <w:t>cbb036=KvnHiXxdA5&amp;sm=1&amp;src=3</w:t>
              </w:r>
            </w:hyperlink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Pr="00B44679" w:rsidR="00137D3A" w:rsidP="64E4F384" w:rsidRDefault="00B26FF0" w14:paraId="2D82DACA" w14:textId="5A527390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32FBA157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Everyday materials</w:t>
            </w:r>
          </w:p>
          <w:p w:rsidR="0067286B" w:rsidP="64E4F384" w:rsidRDefault="0067286B" w14:paraId="598511DB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67286B" w:rsidP="64E4F384" w:rsidRDefault="00386D09" w14:paraId="6778EF19" w14:textId="282830E2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138b03c7ef1c4063">
              <w:r w:rsidRPr="64E4F384" w:rsidR="616C920D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https://www.thenational.academy/teachers/programmes/science-primary-ks1/units/everyday-materials/lessons?sid-cd0333=9l25dfBYW-&amp;sm=1&amp;src=3</w:t>
              </w:r>
            </w:hyperlink>
          </w:p>
        </w:tc>
      </w:tr>
      <w:tr w:rsidRPr="00137D3A" w:rsidR="00137D3A" w:rsidTr="64E4F384" w14:paraId="486958F8" w14:textId="77777777">
        <w:trPr>
          <w:trHeight w:val="966"/>
        </w:trPr>
        <w:tc>
          <w:tcPr>
            <w:tcW w:w="1282" w:type="dxa"/>
            <w:tcMar/>
          </w:tcPr>
          <w:p w:rsidRPr="00B44679" w:rsidR="00137D3A" w:rsidP="64E4F384" w:rsidRDefault="00137D3A" w14:paraId="61D6C63F" w14:textId="466B4979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Year 2</w:t>
            </w:r>
          </w:p>
        </w:tc>
        <w:tc>
          <w:tcPr>
            <w:tcW w:w="2238" w:type="dxa"/>
            <w:shd w:val="clear" w:color="auto" w:fill="FBE4D5" w:themeFill="accent2" w:themeFillTint="33"/>
            <w:tcMar/>
          </w:tcPr>
          <w:p w:rsidRPr="00B44679" w:rsidR="00137D3A" w:rsidP="64E4F384" w:rsidRDefault="00830D91" w14:paraId="4E5AB9B1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6447087E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Uses of everyday m</w:t>
            </w:r>
            <w:r w:rsidRPr="64E4F384" w:rsidR="23B1D03A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aterials</w:t>
            </w:r>
          </w:p>
          <w:p w:rsidR="007B73CF" w:rsidP="64E4F384" w:rsidRDefault="007B73CF" w14:paraId="12E22606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DB2CFD" w:rsidP="64E4F384" w:rsidRDefault="00DB2CFD" w14:paraId="07803F66" w14:textId="3DE5E2DD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ba9a96863c8542f5">
              <w:r w:rsidRPr="64E4F384" w:rsidR="1FF3F817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https://www.thenational.academy/teachers/programmes/science-primary-ks1/units/uses-of-everyday-materials/lessons?sid-d2e862=dRCiI4Ra9F&amp;sm=1&amp;src=3</w:t>
              </w:r>
            </w:hyperlink>
            <w:r w:rsidRPr="64E4F384" w:rsidR="1FF3F817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  <w:tc>
          <w:tcPr>
            <w:tcW w:w="2239" w:type="dxa"/>
            <w:shd w:val="clear" w:color="auto" w:fill="FBE4D5" w:themeFill="accent2" w:themeFillTint="33"/>
            <w:tcMar/>
          </w:tcPr>
          <w:p w:rsidRPr="00B44679" w:rsidR="00830D91" w:rsidP="64E4F384" w:rsidRDefault="00830D91" w14:paraId="4A78478F" w14:textId="708CAC1A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6447087E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Growing plants </w:t>
            </w:r>
          </w:p>
          <w:p w:rsidR="00DB2CFD" w:rsidP="64E4F384" w:rsidRDefault="00DB2CFD" w14:paraId="7F8DB0DC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="00DB2CFD" w:rsidP="64E4F384" w:rsidRDefault="00104B60" w14:paraId="5CE3DAE5" w14:textId="15983E62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b10150101ad6482c">
              <w:r w:rsidRPr="64E4F384" w:rsidR="29F3C29F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https://www.thenational.academy/teachers/programmes/science-primary-ks1/units/growing-plants/lessons?sid-fd620a=rjwOjGzOHj&amp;sm=1&amp;src=3</w:t>
              </w:r>
            </w:hyperlink>
            <w:r w:rsidRPr="64E4F384" w:rsidR="29F3C29F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  <w:p w:rsidR="00830D91" w:rsidP="64E4F384" w:rsidRDefault="00830D91" w14:paraId="4B03A10E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137D3A" w:rsidP="64E4F384" w:rsidRDefault="00137D3A" w14:paraId="5E0CDDBB" w14:textId="208BB204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E2EFD9" w:themeFill="accent6" w:themeFillTint="33"/>
            <w:tcMar/>
          </w:tcPr>
          <w:p w:rsidRPr="00B44679" w:rsidR="004B1627" w:rsidP="64E4F384" w:rsidRDefault="001F0873" w14:paraId="577E0C6F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CAC08DA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New life </w:t>
            </w:r>
          </w:p>
          <w:p w:rsidR="00104B60" w:rsidP="64E4F384" w:rsidRDefault="00104B60" w14:paraId="08D6C283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104B60" w:rsidP="64E4F384" w:rsidRDefault="00104B60" w14:paraId="2EA3392F" w14:textId="2171CF3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a4f0ef1896a44842">
              <w:r w:rsidRPr="64E4F384" w:rsidR="29F3C29F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https://www.thenational.academy/teachers/programmes/science-primary-ks1/units/new-life/lessons?sid-d3b931=ClRQRFg45f&amp;sm=1&amp;src=3</w:t>
              </w:r>
            </w:hyperlink>
            <w:r w:rsidRPr="64E4F384" w:rsidR="29F3C29F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  <w:tc>
          <w:tcPr>
            <w:tcW w:w="2238" w:type="dxa"/>
            <w:shd w:val="clear" w:color="auto" w:fill="E2EFD9" w:themeFill="accent6" w:themeFillTint="33"/>
            <w:tcMar/>
          </w:tcPr>
          <w:p w:rsidRPr="00B44679" w:rsidR="00137D3A" w:rsidP="64E4F384" w:rsidRDefault="001F0873" w14:paraId="5E6406A3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CAC08DA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Introduction to the food chain </w:t>
            </w:r>
          </w:p>
          <w:p w:rsidR="00104B60" w:rsidP="64E4F384" w:rsidRDefault="00104B60" w14:paraId="7178F078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104B60" w:rsidP="64E4F384" w:rsidRDefault="000F6242" w14:paraId="46D58947" w14:textId="64AFE001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76bbd93d5d624c1e">
              <w:r w:rsidRPr="64E4F384" w:rsidR="56386B5D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https://www.thenational.academy/teachers/programmes/science-primary-ks1/units/introduction-to-food-chains/lessons?sid-f20ac2=TlDGTOyMb0&amp;sm=1&amp;src=3</w:t>
              </w:r>
            </w:hyperlink>
            <w:r w:rsidRPr="64E4F384" w:rsidR="56386B5D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Pr="00B44679" w:rsidR="00137D3A" w:rsidP="64E4F384" w:rsidRDefault="00830D91" w14:paraId="1F68B4B3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6447087E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Living things and where they live </w:t>
            </w:r>
          </w:p>
          <w:p w:rsidR="000F6242" w:rsidP="64E4F384" w:rsidRDefault="000F6242" w14:paraId="18622993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0F6242" w:rsidP="64E4F384" w:rsidRDefault="000F6242" w14:paraId="09005465" w14:textId="3F88BA20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75ebf20c8c9d4d51">
              <w:r w:rsidRPr="64E4F384" w:rsidR="56386B5D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https://www.thenational.academy/teachers/programmes/science-primary-ks1/units/living-things-and-where-they-live/lessons?sid-732bfd=PvJpkmlhqs&amp;sm=1&amp;src=3</w:t>
              </w:r>
            </w:hyperlink>
            <w:r w:rsidRPr="64E4F384" w:rsidR="56386B5D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Pr="00B44679" w:rsidR="00137D3A" w:rsidP="64E4F384" w:rsidRDefault="004F4693" w14:paraId="6E4006AE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5EA4FC16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Healthy me</w:t>
            </w:r>
          </w:p>
          <w:p w:rsidR="000F6242" w:rsidP="64E4F384" w:rsidRDefault="000F6242" w14:paraId="136BD5EA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0F6242" w:rsidP="64E4F384" w:rsidRDefault="009F4AC6" w14:paraId="6CB253DF" w14:textId="2C6001DC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c9add9606c714feb">
              <w:r w:rsidRPr="64E4F384" w:rsidR="5AE64C3A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https://www.thenational.academy/teachers/programmes/science-primary-ks1/units/healthy-me/lessons?sid-56f0e6=CUuGYJg5Ft&amp;sm=1&amp;src=3</w:t>
              </w:r>
            </w:hyperlink>
            <w:r w:rsidRPr="64E4F384" w:rsidR="5AE64C3A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</w:tr>
      <w:tr w:rsidRPr="00137D3A" w:rsidR="00137D3A" w:rsidTr="64E4F384" w14:paraId="79276E82" w14:textId="77777777">
        <w:trPr>
          <w:trHeight w:val="966"/>
        </w:trPr>
        <w:tc>
          <w:tcPr>
            <w:tcW w:w="1282" w:type="dxa"/>
            <w:tcMar/>
          </w:tcPr>
          <w:p w:rsidRPr="00B44679" w:rsidR="00137D3A" w:rsidP="64E4F384" w:rsidRDefault="00137D3A" w14:paraId="0C870527" w14:textId="45B52AF3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Year 3</w:t>
            </w:r>
          </w:p>
        </w:tc>
        <w:tc>
          <w:tcPr>
            <w:tcW w:w="2238" w:type="dxa"/>
            <w:shd w:val="clear" w:color="auto" w:fill="FBE4D5" w:themeFill="accent2" w:themeFillTint="33"/>
            <w:tcMar/>
          </w:tcPr>
          <w:p w:rsidR="4B9D7A75" w:rsidP="64E4F384" w:rsidRDefault="4B9D7A75" w14:paraId="05E9F1BD">
            <w:pPr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sz w:val="20"/>
                <w:szCs w:val="20"/>
              </w:rPr>
            </w:pPr>
            <w:r w:rsidRPr="64E4F384" w:rsidR="1F54D1B6">
              <w:rPr>
                <w:rFonts w:ascii="Sassoon Primary" w:hAnsi="Sassoon Primary" w:eastAsia="Sassoon Primary" w:cs="Sassoon Primary"/>
                <w:b w:val="1"/>
                <w:bCs w:val="1"/>
                <w:sz w:val="20"/>
                <w:szCs w:val="20"/>
              </w:rPr>
              <w:t xml:space="preserve">What plants do and what they need </w:t>
            </w:r>
          </w:p>
          <w:p w:rsidR="78D36D82" w:rsidP="64E4F384" w:rsidRDefault="78D36D82" w14:paraId="11D7FA99">
            <w:pPr>
              <w:jc w:val="center"/>
              <w:rPr>
                <w:rFonts w:ascii="Sassoon Primary" w:hAnsi="Sassoon Primary" w:eastAsia="Sassoon Primary" w:cs="Sassoon Primary"/>
                <w:sz w:val="20"/>
                <w:szCs w:val="20"/>
              </w:rPr>
            </w:pPr>
          </w:p>
          <w:p w:rsidR="4B9D7A75" w:rsidP="64E4F384" w:rsidRDefault="4B9D7A75" w14:paraId="44994C1C" w14:textId="636F5AA3">
            <w:pPr>
              <w:jc w:val="center"/>
              <w:rPr>
                <w:rFonts w:ascii="Sassoon Primary" w:hAnsi="Sassoon Primary" w:eastAsia="Sassoon Primary" w:cs="Sassoon Primary"/>
                <w:sz w:val="20"/>
                <w:szCs w:val="20"/>
              </w:rPr>
            </w:pPr>
            <w:hyperlink r:id="R7d027038e7904650">
              <w:r w:rsidRPr="64E4F384" w:rsidR="1F54D1B6">
                <w:rPr>
                  <w:rStyle w:val="Hyperlink"/>
                  <w:rFonts w:ascii="Sassoon Primary" w:hAnsi="Sassoon Primary" w:eastAsia="Sassoon Primary" w:cs="Sassoon Primary"/>
                  <w:sz w:val="20"/>
                  <w:szCs w:val="20"/>
                </w:rPr>
                <w:t>https://www.thenational.academy/teachers/programmes/science-primary-ks2/units/what-plants-do-and-what-they-need/lessons?sid-f13d91=DsS3BRnznE&amp;sm=1&amp;src=3</w:t>
              </w:r>
            </w:hyperlink>
          </w:p>
          <w:p w:rsidR="78D36D82" w:rsidP="64E4F384" w:rsidRDefault="78D36D82" w14:paraId="229CED6C" w14:textId="3F416054">
            <w:pPr>
              <w:jc w:val="center"/>
              <w:rPr>
                <w:rFonts w:ascii="Sassoon Primary" w:hAnsi="Sassoon Primary" w:eastAsia="Sassoon Primary" w:cs="Sassoon Primary"/>
                <w:sz w:val="20"/>
                <w:szCs w:val="20"/>
              </w:rPr>
            </w:pPr>
          </w:p>
          <w:p w:rsidRPr="00137D3A" w:rsidR="00137D3A" w:rsidP="64E4F384" w:rsidRDefault="00137D3A" w14:paraId="32DD6197" w14:textId="784A57BF">
            <w:pPr>
              <w:jc w:val="center"/>
              <w:rPr>
                <w:rFonts w:ascii="Sassoon Primary" w:hAnsi="Sassoon Primary" w:eastAsia="Sassoon Primary" w:cs="Sassoon Primary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BE4D5" w:themeFill="accent2" w:themeFillTint="33"/>
            <w:tcMar/>
          </w:tcPr>
          <w:p w:rsidRPr="00137D3A" w:rsidR="001A52A6" w:rsidP="64E4F384" w:rsidRDefault="001A52A6" w14:paraId="054E3AFD" w14:textId="63020C56">
            <w:pPr>
              <w:spacing w:before="0" w:beforeAutospacing="off" w:after="160" w:afterAutospacing="off" w:line="257" w:lineRule="auto"/>
              <w:jc w:val="center"/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</w:pPr>
            <w:r w:rsidRPr="64E4F384" w:rsidR="1F54D1B6">
              <w:rPr>
                <w:rFonts w:ascii="Sassoon Primary" w:hAnsi="Sassoon Primary" w:eastAsia="Sassoon Primary" w:cs="Sassoon Primary"/>
                <w:b w:val="1"/>
                <w:bCs w:val="1"/>
                <w:noProof w:val="0"/>
                <w:sz w:val="20"/>
                <w:szCs w:val="20"/>
                <w:lang w:val="en-GB"/>
              </w:rPr>
              <w:t xml:space="preserve">Rocks and soils </w:t>
            </w:r>
            <w:r w:rsidRPr="64E4F384" w:rsidR="1F54D1B6"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Pr="00137D3A" w:rsidR="001A52A6" w:rsidP="64E4F384" w:rsidRDefault="001A52A6" w14:paraId="6DE8EE9B" w14:textId="4933E831">
            <w:pPr>
              <w:spacing w:before="0" w:beforeAutospacing="off" w:after="160" w:afterAutospacing="off" w:line="257" w:lineRule="auto"/>
              <w:jc w:val="center"/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</w:pPr>
            <w:r w:rsidRPr="64E4F384" w:rsidR="1F54D1B6"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Pr="00137D3A" w:rsidR="001A52A6" w:rsidP="64E4F384" w:rsidRDefault="001A52A6" w14:paraId="15D29F9B" w14:textId="61C43AD6">
            <w:pPr>
              <w:spacing w:before="0" w:beforeAutospacing="off" w:after="160" w:afterAutospacing="off" w:line="257" w:lineRule="auto"/>
              <w:jc w:val="center"/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</w:pPr>
            <w:hyperlink r:id="R5838fa05254f429b">
              <w:r w:rsidRPr="64E4F384" w:rsidR="1F54D1B6">
                <w:rPr>
                  <w:rStyle w:val="Hyperlink"/>
                  <w:rFonts w:ascii="Sassoon Primary" w:hAnsi="Sassoon Primary" w:eastAsia="Sassoon Primary" w:cs="Sassoon Primary"/>
                  <w:strike w:val="0"/>
                  <w:dstrike w:val="0"/>
                  <w:noProof w:val="0"/>
                  <w:color w:val="467886"/>
                  <w:sz w:val="20"/>
                  <w:szCs w:val="20"/>
                  <w:u w:val="single"/>
                  <w:lang w:val="en-GB"/>
                </w:rPr>
                <w:t>https://www.thenational.academy/teachers/programmes/science-primary-ks2/units/rocks-and-soils/lessons?sid-4c678d=TxrUFPnmZx&amp;sm=1&amp;src=3</w:t>
              </w:r>
            </w:hyperlink>
            <w:r w:rsidRPr="64E4F384" w:rsidR="1F54D1B6"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  <w:t xml:space="preserve">  </w:t>
            </w:r>
          </w:p>
          <w:p w:rsidRPr="00137D3A" w:rsidR="001A52A6" w:rsidP="64E4F384" w:rsidRDefault="001A52A6" w14:paraId="71F5AF13" w14:textId="744EB2D1">
            <w:pPr>
              <w:jc w:val="center"/>
              <w:rPr>
                <w:rFonts w:ascii="Sassoon Primary" w:hAnsi="Sassoon Primary" w:eastAsia="Sassoon Primary" w:cs="Sassoon Primary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E2EFD9" w:themeFill="accent6" w:themeFillTint="33"/>
            <w:tcMar/>
          </w:tcPr>
          <w:p w:rsidR="4B9D7A75" w:rsidP="64E4F384" w:rsidRDefault="4B9D7A75" w14:paraId="064A5ECA" w14:textId="18930A27">
            <w:pPr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sz w:val="20"/>
                <w:szCs w:val="20"/>
              </w:rPr>
            </w:pPr>
            <w:r w:rsidRPr="64E4F384" w:rsidR="1F54D1B6">
              <w:rPr>
                <w:rFonts w:ascii="Sassoon Primary" w:hAnsi="Sassoon Primary" w:eastAsia="Sassoon Primary" w:cs="Sassoon Primary"/>
                <w:b w:val="1"/>
                <w:bCs w:val="1"/>
                <w:sz w:val="20"/>
                <w:szCs w:val="20"/>
              </w:rPr>
              <w:t>Introduction</w:t>
            </w:r>
            <w:r w:rsidRPr="64E4F384" w:rsidR="1F54D1B6">
              <w:rPr>
                <w:rFonts w:ascii="Sassoon Primary" w:hAnsi="Sassoon Primary" w:eastAsia="Sassoon Primary" w:cs="Sassoon Primary"/>
                <w:b w:val="1"/>
                <w:bCs w:val="1"/>
                <w:sz w:val="20"/>
                <w:szCs w:val="20"/>
              </w:rPr>
              <w:t xml:space="preserve"> to light and shadows </w:t>
            </w:r>
          </w:p>
          <w:p w:rsidR="2E44F889" w:rsidP="64E4F384" w:rsidRDefault="2E44F889" w14:paraId="28232355" w14:textId="19320459">
            <w:pPr>
              <w:jc w:val="center"/>
              <w:rPr>
                <w:rFonts w:ascii="Sassoon Primary" w:hAnsi="Sassoon Primary" w:eastAsia="Sassoon Primary" w:cs="Sassoon Primary"/>
                <w:sz w:val="20"/>
                <w:szCs w:val="20"/>
              </w:rPr>
            </w:pPr>
          </w:p>
          <w:p w:rsidR="4B9D7A75" w:rsidP="64E4F384" w:rsidRDefault="4B9D7A75" w14:paraId="6F714738" w14:textId="1BBE1386">
            <w:pPr>
              <w:jc w:val="center"/>
              <w:rPr>
                <w:rFonts w:ascii="Sassoon Primary" w:hAnsi="Sassoon Primary" w:eastAsia="Sassoon Primary" w:cs="Sassoon Primary"/>
                <w:sz w:val="20"/>
                <w:szCs w:val="20"/>
              </w:rPr>
            </w:pPr>
            <w:hyperlink r:id="Refd4a170352a4973">
              <w:r w:rsidRPr="64E4F384" w:rsidR="1F54D1B6">
                <w:rPr>
                  <w:rStyle w:val="Hyperlink"/>
                  <w:rFonts w:ascii="Sassoon Primary" w:hAnsi="Sassoon Primary" w:eastAsia="Sassoon Primary" w:cs="Sassoon Primary"/>
                  <w:sz w:val="20"/>
                  <w:szCs w:val="20"/>
                </w:rPr>
                <w:t>https://www.thenational.academy/teachers/programmes/science-primary-ks2/units/introduction-to-light-and-shadows/lessons?sid-06d2d4=V_BYql5CyT&amp;sm=1&amp;src=3</w:t>
              </w:r>
            </w:hyperlink>
          </w:p>
          <w:p w:rsidR="2E44F889" w:rsidP="64E4F384" w:rsidRDefault="2E44F889" w14:paraId="0318B568" w14:textId="5534B090">
            <w:pPr>
              <w:jc w:val="center"/>
              <w:rPr>
                <w:rFonts w:ascii="Sassoon Primary" w:hAnsi="Sassoon Primary" w:eastAsia="Sassoon Primary" w:cs="Sassoon Primary"/>
                <w:sz w:val="20"/>
                <w:szCs w:val="20"/>
              </w:rPr>
            </w:pPr>
          </w:p>
          <w:p w:rsidRPr="00137D3A" w:rsidR="002C453D" w:rsidP="64E4F384" w:rsidRDefault="002C453D" w14:paraId="794A6835" w14:textId="7E78F6B5">
            <w:pPr>
              <w:jc w:val="center"/>
              <w:rPr>
                <w:rFonts w:ascii="Sassoon Primary" w:hAnsi="Sassoon Primary" w:eastAsia="Sassoon Primary" w:cs="Sassoon Primary"/>
                <w:sz w:val="20"/>
                <w:szCs w:val="20"/>
              </w:rPr>
            </w:pPr>
          </w:p>
        </w:tc>
        <w:tc>
          <w:tcPr>
            <w:tcW w:w="2238" w:type="dxa"/>
            <w:shd w:val="clear" w:color="auto" w:fill="E2EFD9" w:themeFill="accent6" w:themeFillTint="33"/>
            <w:tcMar/>
          </w:tcPr>
          <w:p w:rsidRPr="00B44679" w:rsidR="00137D3A" w:rsidP="64E4F384" w:rsidRDefault="00352647" w14:paraId="59679D84" w14:textId="77777777">
            <w:pPr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sz w:val="20"/>
                <w:szCs w:val="20"/>
              </w:rPr>
            </w:pPr>
            <w:r w:rsidRPr="64E4F384" w:rsidR="6BC05B3F">
              <w:rPr>
                <w:rFonts w:ascii="Sassoon Primary" w:hAnsi="Sassoon Primary" w:eastAsia="Sassoon Primary" w:cs="Sassoon Primary"/>
                <w:b w:val="1"/>
                <w:bCs w:val="1"/>
                <w:sz w:val="20"/>
                <w:szCs w:val="20"/>
              </w:rPr>
              <w:t xml:space="preserve">Healthy eating </w:t>
            </w:r>
          </w:p>
          <w:p w:rsidR="00E339F0" w:rsidP="64E4F384" w:rsidRDefault="00E339F0" w14:paraId="2614728B" w14:textId="77777777">
            <w:pPr>
              <w:jc w:val="center"/>
              <w:rPr>
                <w:rFonts w:ascii="Sassoon Primary" w:hAnsi="Sassoon Primary" w:eastAsia="Sassoon Primary" w:cs="Sassoon Primary"/>
                <w:sz w:val="20"/>
                <w:szCs w:val="20"/>
              </w:rPr>
            </w:pPr>
          </w:p>
          <w:p w:rsidRPr="002C453D" w:rsidR="00E339F0" w:rsidP="64E4F384" w:rsidRDefault="00E339F0" w14:paraId="368CA048" w14:textId="7ABB010B">
            <w:pPr>
              <w:jc w:val="center"/>
              <w:rPr>
                <w:rFonts w:ascii="Sassoon Primary" w:hAnsi="Sassoon Primary" w:eastAsia="Sassoon Primary" w:cs="Sassoon Primary"/>
                <w:sz w:val="20"/>
                <w:szCs w:val="20"/>
              </w:rPr>
            </w:pPr>
            <w:hyperlink r:id="Rb458dabab1864fff">
              <w:r w:rsidRPr="64E4F384" w:rsidR="700D144A">
                <w:rPr>
                  <w:rStyle w:val="Hyperlink"/>
                  <w:rFonts w:ascii="Sassoon Primary" w:hAnsi="Sassoon Primary" w:eastAsia="Sassoon Primary" w:cs="Sassoon Primary"/>
                  <w:sz w:val="20"/>
                  <w:szCs w:val="20"/>
                </w:rPr>
                <w:t>https://www.thenational.academy/teachers/programmes/science-primary-ks2/units/healthy-eating/lessons?sid-9834eb=qywtCVf9yc&amp;sm=1&amp;src=3</w:t>
              </w:r>
            </w:hyperlink>
            <w:r w:rsidRPr="64E4F384" w:rsidR="700D144A">
              <w:rPr>
                <w:rFonts w:ascii="Sassoon Primary" w:hAnsi="Sassoon Primary" w:eastAsia="Sassoon Primary" w:cs="Sassoon Primary"/>
                <w:sz w:val="20"/>
                <w:szCs w:val="20"/>
              </w:rPr>
              <w:t xml:space="preserve"> </w:t>
            </w:r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="066EB142" w:rsidP="64E4F384" w:rsidRDefault="066EB142" w14:paraId="1208739E" w14:textId="6D7562CD">
            <w:pPr>
              <w:spacing w:before="0" w:beforeAutospacing="off" w:after="160" w:afterAutospacing="off" w:line="257" w:lineRule="auto"/>
              <w:rPr>
                <w:rFonts w:ascii="Sassoon Primary" w:hAnsi="Sassoon Primary" w:eastAsia="Sassoon Primary" w:cs="Sassoon Primary"/>
                <w:color w:val="000000" w:themeColor="text1" w:themeTint="FF" w:themeShade="FF"/>
                <w:sz w:val="20"/>
                <w:szCs w:val="20"/>
              </w:rPr>
            </w:pPr>
            <w:r w:rsidRPr="64E4F384" w:rsidR="71325F12">
              <w:rPr>
                <w:rFonts w:ascii="Sassoon Primary" w:hAnsi="Sassoon Primary" w:eastAsia="Sassoon Primary" w:cs="Sassoon Primary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Simple forces including magnets </w:t>
            </w:r>
            <w:r w:rsidRPr="64E4F384" w:rsidR="71325F12">
              <w:rPr>
                <w:rFonts w:ascii="Sassoon Primary" w:hAnsi="Sassoon Primary" w:eastAsia="Sassoon Primary" w:cs="Sassoon Primary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="066EB142" w:rsidP="64E4F384" w:rsidRDefault="066EB142" w14:paraId="31829C6E" w14:textId="272A5ABB">
            <w:pPr>
              <w:spacing w:before="0" w:beforeAutospacing="off" w:after="160" w:afterAutospacing="off" w:line="257" w:lineRule="auto"/>
              <w:rPr>
                <w:rFonts w:ascii="Sassoon Primary" w:hAnsi="Sassoon Primary" w:eastAsia="Sassoon Primary" w:cs="Sassoon Primary"/>
                <w:color w:val="000000" w:themeColor="text1" w:themeTint="FF" w:themeShade="FF"/>
                <w:sz w:val="20"/>
                <w:szCs w:val="20"/>
              </w:rPr>
            </w:pPr>
            <w:r w:rsidRPr="64E4F384" w:rsidR="71325F12">
              <w:rPr>
                <w:rFonts w:ascii="Sassoon Primary" w:hAnsi="Sassoon Primary" w:eastAsia="Sassoon Primary" w:cs="Sassoon Primary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="066EB142" w:rsidP="64E4F384" w:rsidRDefault="066EB142" w14:paraId="1778196A" w14:textId="7B0469C1">
            <w:pPr>
              <w:spacing w:before="0" w:beforeAutospacing="off" w:after="160" w:afterAutospacing="off" w:line="257" w:lineRule="auto"/>
              <w:rPr>
                <w:rFonts w:ascii="Sassoon Primary" w:hAnsi="Sassoon Primary" w:eastAsia="Sassoon Primary" w:cs="Sassoon Primary"/>
                <w:color w:val="000000" w:themeColor="text1" w:themeTint="FF" w:themeShade="FF"/>
                <w:sz w:val="20"/>
                <w:szCs w:val="20"/>
              </w:rPr>
            </w:pPr>
            <w:hyperlink r:id="Rbe3942cf71a44d26">
              <w:r w:rsidRPr="64E4F384" w:rsidR="71325F12">
                <w:rPr>
                  <w:rStyle w:val="Hyperlink"/>
                  <w:rFonts w:ascii="Sassoon Primary" w:hAnsi="Sassoon Primary" w:eastAsia="Sassoon Primary" w:cs="Sassoon Primary"/>
                  <w:strike w:val="0"/>
                  <w:dstrike w:val="0"/>
                  <w:color w:val="467886"/>
                  <w:sz w:val="20"/>
                  <w:szCs w:val="20"/>
                  <w:u w:val="single"/>
                </w:rPr>
                <w:t>https://www.thenational.academy/teachers/programmes/science-primary-ks2/units/simple-forces-including-magnets/lessons?sid-4ea15a=Y8zCIledTu&amp;sm=1&amp;src=3</w:t>
              </w:r>
            </w:hyperlink>
            <w:r w:rsidRPr="64E4F384" w:rsidR="71325F12">
              <w:rPr>
                <w:rFonts w:ascii="Sassoon Primary" w:hAnsi="Sassoon Primary" w:eastAsia="Sassoon Primary" w:cs="Sassoon Primary"/>
                <w:color w:val="000000" w:themeColor="text1" w:themeTint="FF" w:themeShade="FF"/>
                <w:sz w:val="20"/>
                <w:szCs w:val="20"/>
              </w:rPr>
              <w:t xml:space="preserve">  </w:t>
            </w:r>
          </w:p>
          <w:p w:rsidR="066EB142" w:rsidP="64E4F384" w:rsidRDefault="066EB142" w14:paraId="0458CBA0" w14:textId="34CDD086">
            <w:pPr>
              <w:spacing w:before="0" w:beforeAutospacing="off" w:after="160" w:afterAutospacing="off" w:line="257" w:lineRule="auto"/>
              <w:rPr>
                <w:rFonts w:ascii="Sassoon Primary" w:hAnsi="Sassoon Primary" w:eastAsia="Sassoon Primary" w:cs="Sassoon Primary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Pr="00137D3A" w:rsidR="00066D2B" w:rsidP="64E4F384" w:rsidRDefault="00804A77" w14:paraId="37E87BE1" w14:textId="7602197D">
            <w:pPr>
              <w:spacing w:before="0" w:beforeAutospacing="off" w:after="160" w:afterAutospacing="off" w:line="257" w:lineRule="auto"/>
              <w:jc w:val="center"/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</w:pPr>
            <w:r w:rsidRPr="64E4F384" w:rsidR="39E324FB">
              <w:rPr>
                <w:rFonts w:ascii="Sassoon Primary" w:hAnsi="Sassoon Primary" w:eastAsia="Sassoon Primary" w:cs="Sassoon Primary"/>
                <w:b w:val="1"/>
                <w:bCs w:val="1"/>
                <w:noProof w:val="0"/>
                <w:sz w:val="20"/>
                <w:szCs w:val="20"/>
                <w:lang w:val="en-GB"/>
              </w:rPr>
              <w:t xml:space="preserve">Introduction to the human skeleton </w:t>
            </w:r>
            <w:r w:rsidRPr="64E4F384" w:rsidR="39E324FB"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Pr="00137D3A" w:rsidR="00066D2B" w:rsidP="64E4F384" w:rsidRDefault="00804A77" w14:paraId="7AA8DF9C" w14:textId="0B710348">
            <w:pPr>
              <w:spacing w:before="0" w:beforeAutospacing="off" w:after="160" w:afterAutospacing="off" w:line="257" w:lineRule="auto"/>
              <w:jc w:val="center"/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</w:pPr>
            <w:r w:rsidRPr="64E4F384" w:rsidR="39E324FB"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Pr="00137D3A" w:rsidR="00066D2B" w:rsidP="64E4F384" w:rsidRDefault="00804A77" w14:paraId="7A206F57" w14:textId="376582AD">
            <w:pPr>
              <w:jc w:val="center"/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</w:pPr>
            <w:hyperlink r:id="Rb61eb5e8e2dd4d60">
              <w:r w:rsidRPr="64E4F384" w:rsidR="39E324FB">
                <w:rPr>
                  <w:rStyle w:val="Hyperlink"/>
                  <w:rFonts w:ascii="Sassoon Primary" w:hAnsi="Sassoon Primary" w:eastAsia="Sassoon Primary" w:cs="Sassoon Primary"/>
                  <w:strike w:val="0"/>
                  <w:dstrike w:val="0"/>
                  <w:noProof w:val="0"/>
                  <w:color w:val="467886"/>
                  <w:sz w:val="20"/>
                  <w:szCs w:val="20"/>
                  <w:u w:val="single"/>
                  <w:lang w:val="en-GB"/>
                </w:rPr>
                <w:t>https://www.thenational.academy/teachers/programmes/science-primary-ks2/units/introduction-to-the-human-skeleton-and-muscles/lessons?sid-616ce3=skdSkioSU7&amp;sm=1&amp;src=3</w:t>
              </w:r>
            </w:hyperlink>
            <w:r w:rsidRPr="64E4F384" w:rsidR="39E324FB"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  <w:t xml:space="preserve">  </w:t>
            </w:r>
            <w:r w:rsidRPr="64E4F384" w:rsidR="39E324FB">
              <w:rPr>
                <w:rFonts w:ascii="Sassoon Primary" w:hAnsi="Sassoon Primary" w:eastAsia="Sassoon Primary" w:cs="Sassoon Primary"/>
                <w:noProof w:val="0"/>
                <w:sz w:val="20"/>
                <w:szCs w:val="20"/>
                <w:lang w:val="en-GB"/>
              </w:rPr>
              <w:t xml:space="preserve"> </w:t>
            </w:r>
          </w:p>
        </w:tc>
      </w:tr>
      <w:tr w:rsidRPr="00137D3A" w:rsidR="00137D3A" w:rsidTr="64E4F384" w14:paraId="0773A48C" w14:textId="77777777">
        <w:trPr>
          <w:trHeight w:val="966"/>
        </w:trPr>
        <w:tc>
          <w:tcPr>
            <w:tcW w:w="1282" w:type="dxa"/>
            <w:tcMar/>
          </w:tcPr>
          <w:p w:rsidRPr="00B44679" w:rsidR="00137D3A" w:rsidP="64E4F384" w:rsidRDefault="00137D3A" w14:paraId="78C778FE" w14:textId="15E9B1A0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Year 4</w:t>
            </w:r>
          </w:p>
        </w:tc>
        <w:tc>
          <w:tcPr>
            <w:tcW w:w="2238" w:type="dxa"/>
            <w:shd w:val="clear" w:color="auto" w:fill="FBE4D5" w:themeFill="accent2" w:themeFillTint="33"/>
            <w:tcMar/>
          </w:tcPr>
          <w:p w:rsidRPr="00B44679" w:rsidR="002C453D" w:rsidP="64E4F384" w:rsidRDefault="00AE13EE" w14:paraId="52EDC78A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0B332360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Introduction to the human digestive system</w:t>
            </w:r>
          </w:p>
          <w:p w:rsidR="008C1058" w:rsidP="64E4F384" w:rsidRDefault="008C1058" w14:paraId="6EB45A5F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C54DB9" w:rsidP="64E4F384" w:rsidRDefault="00C54DB9" w14:paraId="1779AD93" w14:textId="4CA83E9C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fd0087e2fa164d6c">
              <w:r w:rsidRPr="64E4F384" w:rsidR="1DF6B1B3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https://www.thenational.academy/teachers/programmes/science-primary-ks2/units/introduction-to-the-human-</w:t>
              </w:r>
              <w:r w:rsidRPr="64E4F384" w:rsidR="1DF6B1B3">
                <w:rPr>
                  <w:rStyle w:val="Hyperlink"/>
                  <w:rFonts w:ascii="Sassoon Primary" w:hAnsi="Sassoon Primary"/>
                  <w:sz w:val="20"/>
                  <w:szCs w:val="20"/>
                </w:rPr>
                <w:t>digestive-system/lessons?sid-45a47b=BBR7wJ6jfL&amp;sm=1&amp;src=3</w:t>
              </w:r>
            </w:hyperlink>
            <w:r w:rsidRPr="64E4F384" w:rsidR="1DF6B1B3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  <w:tc>
          <w:tcPr>
            <w:tcW w:w="2239" w:type="dxa"/>
            <w:shd w:val="clear" w:color="auto" w:fill="FBE4D5" w:themeFill="accent2" w:themeFillTint="33"/>
            <w:tcMar/>
          </w:tcPr>
          <w:p w:rsidRPr="00B44679" w:rsidR="00AE13EE" w:rsidP="64E4F384" w:rsidRDefault="00AE13EE" w14:paraId="52D92C28" w14:textId="7520CD36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0B332360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Introduction to states of matter and changing states </w:t>
            </w:r>
          </w:p>
          <w:p w:rsidR="00C54DB9" w:rsidP="64E4F384" w:rsidRDefault="00C54DB9" w14:paraId="303209E3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="00C54DB9" w:rsidP="64E4F384" w:rsidRDefault="00C54DB9" w14:paraId="6E859E91" w14:textId="6FE22511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ca2d8aa9c78c43ba">
              <w:r w:rsidRPr="64E4F384" w:rsidR="1DF6B1B3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https://www.thenational.academy/teachers/programmes/science-primary-ks2/units/introduction-to-states-of-matter-</w:t>
              </w:r>
              <w:r w:rsidRPr="64E4F384" w:rsidR="1DF6B1B3">
                <w:rPr>
                  <w:rStyle w:val="Hyperlink"/>
                  <w:rFonts w:ascii="Sassoon Primary" w:hAnsi="Sassoon Primary"/>
                  <w:sz w:val="20"/>
                  <w:szCs w:val="20"/>
                </w:rPr>
                <w:t>and-changing-states/lessons?sid-6dec3d=1hMgpDHDl-&amp;sm=1&amp;src=3</w:t>
              </w:r>
            </w:hyperlink>
            <w:r w:rsidRPr="64E4F384" w:rsidR="1DF6B1B3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  <w:p w:rsidR="00AE13EE" w:rsidP="64E4F384" w:rsidRDefault="00AE13EE" w14:paraId="753F1872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2C453D" w:rsidP="64E4F384" w:rsidRDefault="002C453D" w14:paraId="32049946" w14:textId="1FD39D73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E2EFD9" w:themeFill="accent6" w:themeFillTint="33"/>
            <w:tcMar/>
          </w:tcPr>
          <w:p w:rsidRPr="00B44679" w:rsidR="00DA72CE" w:rsidP="64E4F384" w:rsidRDefault="00DA72CE" w14:paraId="3864F217" w14:textId="37BDF93E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599F2F56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Simple electrical circuits </w:t>
            </w:r>
          </w:p>
          <w:p w:rsidR="00C54DB9" w:rsidP="64E4F384" w:rsidRDefault="00C54DB9" w14:paraId="0464DA07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="00C54DB9" w:rsidP="64E4F384" w:rsidRDefault="000070D6" w14:paraId="04F8BAA9" w14:textId="179889A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8bf9356da1f84893">
              <w:r w:rsidRPr="64E4F384" w:rsidR="41270094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https://www.thenational.academy/teachers/programmes/science-primary-ks2/units/simple-electrical-circuits/lessons?sid-</w:t>
              </w:r>
              <w:r w:rsidRPr="64E4F384" w:rsidR="41270094">
                <w:rPr>
                  <w:rStyle w:val="Hyperlink"/>
                  <w:rFonts w:ascii="Sassoon Primary" w:hAnsi="Sassoon Primary"/>
                  <w:sz w:val="20"/>
                  <w:szCs w:val="20"/>
                </w:rPr>
                <w:t>688310=C1jHSPWPPP&amp;sm=1&amp;src=3</w:t>
              </w:r>
            </w:hyperlink>
            <w:r w:rsidRPr="64E4F384" w:rsidR="41270094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  <w:p w:rsidRPr="00137D3A" w:rsidR="00137D3A" w:rsidP="64E4F384" w:rsidRDefault="00137D3A" w14:paraId="7578E719" w14:textId="6DFA305B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</w:tc>
        <w:tc>
          <w:tcPr>
            <w:tcW w:w="2238" w:type="dxa"/>
            <w:shd w:val="clear" w:color="auto" w:fill="E2EFD9" w:themeFill="accent6" w:themeFillTint="33"/>
            <w:tcMar/>
          </w:tcPr>
          <w:p w:rsidRPr="00B44679" w:rsidR="00137D3A" w:rsidP="64E4F384" w:rsidRDefault="00DA72CE" w14:paraId="5060EE07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599F2F56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Introduction to sound </w:t>
            </w:r>
          </w:p>
          <w:p w:rsidR="000070D6" w:rsidP="64E4F384" w:rsidRDefault="000070D6" w14:paraId="3D0BAE0D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0070D6" w:rsidP="64E4F384" w:rsidRDefault="000070D6" w14:paraId="3A468DAA" w14:textId="54F68B2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f152bc5de4894ebe">
              <w:r w:rsidRPr="64E4F384" w:rsidR="41270094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https://www.thenational.academy/teachers/programmes/science-primary-ks2/units/introduction-to-sound/lessons?sid-</w:t>
              </w:r>
              <w:r w:rsidRPr="64E4F384" w:rsidR="41270094">
                <w:rPr>
                  <w:rStyle w:val="Hyperlink"/>
                  <w:rFonts w:ascii="Sassoon Primary" w:hAnsi="Sassoon Primary"/>
                  <w:sz w:val="20"/>
                  <w:szCs w:val="20"/>
                </w:rPr>
                <w:t>d1f86a=oIf-6EXKmc&amp;sm=1&amp;src=3</w:t>
              </w:r>
            </w:hyperlink>
            <w:r w:rsidRPr="64E4F384" w:rsidR="41270094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Pr="00B44679" w:rsidR="002C453D" w:rsidP="64E4F384" w:rsidRDefault="00DA72CE" w14:paraId="39ED2CA7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599F2F56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Living things and the environment </w:t>
            </w:r>
          </w:p>
          <w:p w:rsidR="000070D6" w:rsidP="64E4F384" w:rsidRDefault="000070D6" w14:paraId="005A72F4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0070D6" w:rsidP="64E4F384" w:rsidRDefault="00093D9E" w14:paraId="3FB575AB" w14:textId="142CC1A5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d2906e57a2ab4040">
              <w:r w:rsidRPr="64E4F384" w:rsidR="02F3CA76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https://www.thenational.academy/teachers/programmes/science-primary-ks2/units/living-things-and-the-environment/lessons?</w:t>
              </w:r>
              <w:r w:rsidRPr="64E4F384" w:rsidR="02F3CA76">
                <w:rPr>
                  <w:rStyle w:val="Hyperlink"/>
                  <w:rFonts w:ascii="Sassoon Primary" w:hAnsi="Sassoon Primary"/>
                  <w:sz w:val="20"/>
                  <w:szCs w:val="20"/>
                </w:rPr>
                <w:t>sid-ebdc55=LcvOMYFVZC&amp;sm=1&amp;src=3</w:t>
              </w:r>
            </w:hyperlink>
            <w:r w:rsidRPr="64E4F384" w:rsidR="02F3CA76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Pr="00B44679" w:rsidR="00137D3A" w:rsidP="64E4F384" w:rsidRDefault="00C74D9B" w14:paraId="0655BADA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313B3AC8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More about food chains </w:t>
            </w:r>
          </w:p>
          <w:p w:rsidR="00093D9E" w:rsidP="64E4F384" w:rsidRDefault="00093D9E" w14:paraId="420B5314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093D9E" w:rsidP="64E4F384" w:rsidRDefault="00093D9E" w14:paraId="2F7002D4" w14:textId="080967CB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20b40fde6e794396">
              <w:r w:rsidRPr="64E4F384" w:rsidR="02F3CA76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https://www.thenational.academy/teachers/programmes/science-primary-ks2/units/more-about-food-chains/lessons?sid-</w:t>
              </w:r>
              <w:r w:rsidRPr="64E4F384" w:rsidR="02F3CA76">
                <w:rPr>
                  <w:rStyle w:val="Hyperlink"/>
                  <w:rFonts w:ascii="Sassoon Primary" w:hAnsi="Sassoon Primary"/>
                  <w:sz w:val="20"/>
                  <w:szCs w:val="20"/>
                </w:rPr>
                <w:t>29ccce=2aeMC5FGaA&amp;sm=1&amp;src=3</w:t>
              </w:r>
            </w:hyperlink>
            <w:r w:rsidRPr="64E4F384" w:rsidR="02F3CA76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</w:tr>
      <w:tr w:rsidRPr="00137D3A" w:rsidR="00137D3A" w:rsidTr="64E4F384" w14:paraId="6B6AE11F" w14:textId="77777777">
        <w:trPr>
          <w:trHeight w:val="966"/>
        </w:trPr>
        <w:tc>
          <w:tcPr>
            <w:tcW w:w="1282" w:type="dxa"/>
            <w:tcMar/>
          </w:tcPr>
          <w:p w:rsidRPr="00B44679" w:rsidR="00137D3A" w:rsidP="64E4F384" w:rsidRDefault="00137D3A" w14:paraId="7A7C37D8" w14:textId="2CC1939F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Year 5</w:t>
            </w:r>
          </w:p>
        </w:tc>
        <w:tc>
          <w:tcPr>
            <w:tcW w:w="2238" w:type="dxa"/>
            <w:shd w:val="clear" w:color="auto" w:fill="FBE4D5" w:themeFill="accent2" w:themeFillTint="33"/>
            <w:tcMar/>
          </w:tcPr>
          <w:p w:rsidR="18325F63" w:rsidP="64E4F384" w:rsidRDefault="18325F63" w14:paraId="3DAD00E0" w14:textId="607D83BE">
            <w:pPr>
              <w:pStyle w:val="Normal"/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6B409795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Reproduction and life cycles: plants </w:t>
            </w:r>
          </w:p>
          <w:p w:rsidR="2701CA01" w:rsidP="64E4F384" w:rsidRDefault="2701CA01" w14:paraId="34146786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="18325F63" w:rsidP="64E4F384" w:rsidRDefault="18325F63" w14:paraId="52BB30F8" w14:textId="515B275F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422acb4063604ae5">
              <w:r w:rsidRPr="64E4F384" w:rsidR="6B409795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https://www.thenational.academy/teachers/programmes/science-primary-ks2/units/reproduction-and-life-cycles-plants/lessons?sid-aa19f8=b5aDJiYmSL&amp;sm=1&amp;src=3</w:t>
              </w:r>
            </w:hyperlink>
          </w:p>
          <w:p w:rsidR="00DA72CE" w:rsidP="64E4F384" w:rsidRDefault="00DA72CE" w14:paraId="668B0AC1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2C453D" w:rsidP="64E4F384" w:rsidRDefault="002C453D" w14:paraId="0A774106" w14:textId="7A02FAC1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BE4D5" w:themeFill="accent2" w:themeFillTint="33"/>
            <w:tcMar/>
          </w:tcPr>
          <w:p w:rsidRPr="00137D3A" w:rsidR="00265FC0" w:rsidP="64E4F384" w:rsidRDefault="00974205" w14:paraId="25D8273E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90AE394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Reproduction and life cycles: animals </w:t>
            </w:r>
          </w:p>
          <w:p w:rsidRPr="00137D3A" w:rsidR="00265FC0" w:rsidP="64E4F384" w:rsidRDefault="00974205" w14:paraId="2F05DDF8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265FC0" w:rsidP="64E4F384" w:rsidRDefault="00974205" w14:paraId="12901590" w14:textId="6A45170A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0631956f3aa74035">
              <w:r w:rsidRPr="64E4F384" w:rsidR="290AE394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https://www.thenational.academy/teachers/programmes/science-primary-ks2/units/reproduction-and-life-cycles-animals/lessons?sid-34e20b=CDGZSwSKpZ&amp;sm=1&amp;src=3</w:t>
              </w:r>
            </w:hyperlink>
          </w:p>
          <w:p w:rsidRPr="00137D3A" w:rsidR="00265FC0" w:rsidP="64E4F384" w:rsidRDefault="00974205" w14:paraId="1C0637DB" w14:textId="7465CA9D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E2EFD9" w:themeFill="accent6" w:themeFillTint="33"/>
            <w:tcMar/>
          </w:tcPr>
          <w:p w:rsidRPr="00B44679" w:rsidR="002C453D" w:rsidP="64E4F384" w:rsidRDefault="00F13A9B" w14:paraId="14297C2C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7B8A1A13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Earth, sun and moon </w:t>
            </w:r>
          </w:p>
          <w:p w:rsidR="00974205" w:rsidP="64E4F384" w:rsidRDefault="00974205" w14:paraId="49B140E6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974205" w:rsidP="64E4F384" w:rsidRDefault="00974205" w14:paraId="35999AA3" w14:textId="48B019E0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56954c0206c34245">
              <w:r w:rsidRPr="64E4F384" w:rsidR="3581AD06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https://www.thenational.academy/teachers/programmes/science-primary-ks2/units/earth-sun-and-moon/lessons?sid-7d66d3=2OU2_AZuvK&amp;sm=1&amp;src=3</w:t>
              </w:r>
            </w:hyperlink>
            <w:r w:rsidRPr="64E4F384" w:rsidR="3581AD06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  <w:tc>
          <w:tcPr>
            <w:tcW w:w="2238" w:type="dxa"/>
            <w:shd w:val="clear" w:color="auto" w:fill="E2EFD9" w:themeFill="accent6" w:themeFillTint="33"/>
            <w:tcMar/>
          </w:tcPr>
          <w:p w:rsidRPr="00137D3A" w:rsidR="00974205" w:rsidP="64E4F384" w:rsidRDefault="00685F88" w14:paraId="35BDBB57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D5C3F4E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Forces including simple machines </w:t>
            </w:r>
          </w:p>
          <w:p w:rsidRPr="00137D3A" w:rsidR="00974205" w:rsidP="64E4F384" w:rsidRDefault="00685F88" w14:paraId="1E01723E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974205" w:rsidP="64E4F384" w:rsidRDefault="00685F88" w14:paraId="79A34594" w14:textId="224016FD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92fbac32a5de4995">
              <w:r w:rsidRPr="64E4F384" w:rsidR="2D5C3F4E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https://www.thenational.academy/teachers/programmes/science-primary-ks2/units/forces-including-simple-machines/lessons?sid-49c25d=DoLWv3y4Az&amp;sm=1&amp;src=3</w:t>
              </w:r>
            </w:hyperlink>
          </w:p>
          <w:p w:rsidRPr="00137D3A" w:rsidR="00974205" w:rsidP="64E4F384" w:rsidRDefault="00685F88" w14:paraId="60CE1D07" w14:textId="733BB531">
            <w:pPr>
              <w:pStyle w:val="Normal"/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Pr="009E5A82" w:rsidR="00685F88" w:rsidP="64E4F384" w:rsidRDefault="00AB2DBF" w14:paraId="52E5D5C8" w14:textId="1438C930">
            <w:pPr>
              <w:pStyle w:val="Normal"/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3FD8A75C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Properties, </w:t>
            </w:r>
            <w:r w:rsidRPr="64E4F384" w:rsidR="3FD8A75C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changes</w:t>
            </w:r>
            <w:r w:rsidRPr="64E4F384" w:rsidR="3FD8A75C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 and separating materials </w:t>
            </w:r>
          </w:p>
          <w:p w:rsidRPr="009E5A82" w:rsidR="00685F88" w:rsidP="64E4F384" w:rsidRDefault="00AB2DBF" w14:paraId="696BFEC4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9E5A82" w:rsidR="00685F88" w:rsidP="64E4F384" w:rsidRDefault="00AB2DBF" w14:paraId="768ABBE2" w14:textId="6F28A6B6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90353653ed154cac">
              <w:r w:rsidRPr="64E4F384" w:rsidR="3FD8A75C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https://www.thenational.academy/teachers/programmes/science-primary-ks2/units/properties-changes-and-separating-materials/lessons?sid-c8ab11=vpiez9c_7l&amp;sm=1&amp;src=3</w:t>
              </w:r>
            </w:hyperlink>
          </w:p>
          <w:p w:rsidRPr="009E5A82" w:rsidR="00685F88" w:rsidP="64E4F384" w:rsidRDefault="00AB2DBF" w14:paraId="5E3C9020" w14:textId="07719085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Pr="00B44679" w:rsidR="00137D3A" w:rsidP="64E4F384" w:rsidRDefault="003F3482" w14:paraId="6847EB47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3DF5F7B0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Human development </w:t>
            </w:r>
          </w:p>
          <w:p w:rsidR="00AB2DBF" w:rsidP="64E4F384" w:rsidRDefault="00AB2DBF" w14:paraId="3FFDC452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AB2DBF" w:rsidP="64E4F384" w:rsidRDefault="00AB2DBF" w14:paraId="5471FBC2" w14:textId="68E89381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a396cb350f2448e0">
              <w:r w:rsidRPr="64E4F384" w:rsidR="59C5E1E8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https://www.thenational.academy/teachers/programmes/science-primary-ks2/units/human-development/lessons?sid-0a3d49=IOjLQfhsgl&amp;sm=1&amp;src=3</w:t>
              </w:r>
            </w:hyperlink>
            <w:r w:rsidRPr="64E4F384" w:rsidR="59C5E1E8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</w:tr>
      <w:tr w:rsidRPr="00137D3A" w:rsidR="00137D3A" w:rsidTr="64E4F384" w14:paraId="75464E58" w14:textId="77777777">
        <w:trPr>
          <w:trHeight w:val="966"/>
        </w:trPr>
        <w:tc>
          <w:tcPr>
            <w:tcW w:w="1282" w:type="dxa"/>
            <w:tcMar/>
          </w:tcPr>
          <w:p w:rsidRPr="00B44679" w:rsidR="00137D3A" w:rsidP="64E4F384" w:rsidRDefault="00137D3A" w14:paraId="0B057AE6" w14:textId="4573946A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840235C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Year 6</w:t>
            </w:r>
          </w:p>
        </w:tc>
        <w:tc>
          <w:tcPr>
            <w:tcW w:w="2238" w:type="dxa"/>
            <w:shd w:val="clear" w:color="auto" w:fill="FBE4D5" w:themeFill="accent2" w:themeFillTint="33"/>
            <w:tcMar/>
          </w:tcPr>
          <w:p w:rsidRPr="00B44679" w:rsidR="00137D3A" w:rsidP="64E4F384" w:rsidRDefault="003F3482" w14:paraId="64425B2E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3DF5F7B0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The human circulatory system </w:t>
            </w:r>
          </w:p>
          <w:p w:rsidR="00AB2DBF" w:rsidP="64E4F384" w:rsidRDefault="00AB2DBF" w14:paraId="7BAA764B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AB2DBF" w:rsidP="64E4F384" w:rsidRDefault="00875240" w14:paraId="6C487011" w14:textId="508DA6CF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8dcb3f722b874560">
              <w:r w:rsidRPr="64E4F384" w:rsidR="0B3590DB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https://www.thenational.academy/teachers/programmes/science-primary-ks2/units/the-human-circulatory-system/lessons?sid-ce3cfa=VdWuVv_5Qe&amp;sm=1&amp;src=3</w:t>
              </w:r>
            </w:hyperlink>
            <w:r w:rsidRPr="64E4F384" w:rsidR="0B3590DB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  <w:tc>
          <w:tcPr>
            <w:tcW w:w="2239" w:type="dxa"/>
            <w:shd w:val="clear" w:color="auto" w:fill="FBE4D5" w:themeFill="accent2" w:themeFillTint="33"/>
            <w:tcMar/>
          </w:tcPr>
          <w:p w:rsidRPr="00B44679" w:rsidR="002C453D" w:rsidP="64E4F384" w:rsidRDefault="002D2F12" w14:paraId="5C8B5060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4938E139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Changing circuits </w:t>
            </w:r>
          </w:p>
          <w:p w:rsidR="00875240" w:rsidP="64E4F384" w:rsidRDefault="00875240" w14:paraId="3712A45B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875240" w:rsidP="64E4F384" w:rsidRDefault="00875240" w14:paraId="320023F4" w14:textId="4796A303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b5320cf4d0be4a15">
              <w:r w:rsidRPr="64E4F384" w:rsidR="0B3590DB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https://www.thenational.academy/teachers/programmes/science-primary-ks2/units/changing-circuits/lessons?sid-f0e1c9=dV7p0s_H_e&amp;sm=1&amp;src=3</w:t>
              </w:r>
            </w:hyperlink>
            <w:r w:rsidRPr="64E4F384" w:rsidR="0B3590DB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  <w:tc>
          <w:tcPr>
            <w:tcW w:w="2239" w:type="dxa"/>
            <w:shd w:val="clear" w:color="auto" w:fill="E2EFD9" w:themeFill="accent6" w:themeFillTint="33"/>
            <w:tcMar/>
          </w:tcPr>
          <w:p w:rsidRPr="00137D3A" w:rsidR="00875240" w:rsidP="64E4F384" w:rsidRDefault="0026530A" w14:paraId="45809030" w14:textId="767970C2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4E4570FC">
              <w:rPr>
                <w:rFonts w:ascii="Sassoon Primary" w:hAnsi="Sassoon Primary"/>
                <w:sz w:val="20"/>
                <w:szCs w:val="20"/>
              </w:rPr>
              <w:t xml:space="preserve"> </w:t>
            </w:r>
            <w:r w:rsidRPr="64E4F384" w:rsidR="7C821ED1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Light and how it travels </w:t>
            </w:r>
          </w:p>
          <w:p w:rsidRPr="00137D3A" w:rsidR="00875240" w:rsidP="64E4F384" w:rsidRDefault="0026530A" w14:paraId="1557EA6A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875240" w:rsidP="64E4F384" w:rsidRDefault="0026530A" w14:paraId="4A701125" w14:textId="43E072FB">
            <w:pPr>
              <w:pStyle w:val="Normal"/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910d769c203c44c5">
              <w:r w:rsidRPr="64E4F384" w:rsidR="7C821ED1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https://www.thenational.academy/teachers/programmes/science-primary-ks2/units/light-and-how-it-travels/lessons?sid-2c6e32=xwUKJp1kOj&amp;sm=1&amp;src=3</w:t>
              </w:r>
            </w:hyperlink>
          </w:p>
        </w:tc>
        <w:tc>
          <w:tcPr>
            <w:tcW w:w="2238" w:type="dxa"/>
            <w:shd w:val="clear" w:color="auto" w:fill="E2EFD9" w:themeFill="accent6" w:themeFillTint="33"/>
            <w:tcMar/>
          </w:tcPr>
          <w:p w:rsidRPr="00B44679" w:rsidR="00137D3A" w:rsidP="64E4F384" w:rsidRDefault="004C213F" w14:paraId="005DC8DF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91976DB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Why we group and classify living things </w:t>
            </w:r>
          </w:p>
          <w:p w:rsidR="0026530A" w:rsidP="64E4F384" w:rsidRDefault="0026530A" w14:paraId="122E349F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="0026530A" w:rsidP="64E4F384" w:rsidRDefault="0026530A" w14:paraId="0EA91F5D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8ee0b68b721e48a7">
              <w:r w:rsidRPr="64E4F384" w:rsidR="4E4570FC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https://www.thenational.academy/teachers/programmes/science-primary-ks2/units/why-we-group-and-classify-living-things/lessons?sid-0d85f9=qvUEOGURbU&amp;sm=1&amp;src=3</w:t>
              </w:r>
            </w:hyperlink>
            <w:r w:rsidRPr="64E4F384" w:rsidR="4E4570FC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  <w:p w:rsidRPr="00137D3A" w:rsidR="00B44679" w:rsidP="64E4F384" w:rsidRDefault="00B44679" w14:paraId="484E998C" w14:textId="5923D90C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Pr="00B44679" w:rsidR="00137D3A" w:rsidP="64E4F384" w:rsidRDefault="004C213F" w14:paraId="520B11CB" w14:textId="77777777">
            <w:pPr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291976DB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>Evolution and inheritance</w:t>
            </w:r>
          </w:p>
          <w:p w:rsidR="0026530A" w:rsidP="64E4F384" w:rsidRDefault="0026530A" w14:paraId="2D7BBD77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26530A" w:rsidP="64E4F384" w:rsidRDefault="00E861EF" w14:paraId="0A657949" w14:textId="0E412DFA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5c0cf6f613c84af1">
              <w:r w:rsidRPr="64E4F384" w:rsidR="264DF1C5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https://www.thenational.academy/teachers/programmes/science-primary-ks2/units/evolution-and-inheritance/lessons?sid-35f337=t4TU66IZ93&amp;sm=1&amp;src=3</w:t>
              </w:r>
            </w:hyperlink>
            <w:r w:rsidRPr="64E4F384" w:rsidR="264DF1C5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  <w:tc>
          <w:tcPr>
            <w:tcW w:w="2239" w:type="dxa"/>
            <w:shd w:val="clear" w:color="auto" w:fill="FFF2CC" w:themeFill="accent4" w:themeFillTint="33"/>
            <w:tcMar/>
          </w:tcPr>
          <w:p w:rsidRPr="00137D3A" w:rsidR="00E861EF" w:rsidP="64E4F384" w:rsidRDefault="00E861EF" w14:paraId="2938211F" w14:textId="72717AC2">
            <w:pPr>
              <w:pStyle w:val="Normal"/>
              <w:jc w:val="center"/>
              <w:rPr>
                <w:rFonts w:ascii="Sassoon Primary" w:hAnsi="Sassoon Primary"/>
                <w:b w:val="1"/>
                <w:bCs w:val="1"/>
                <w:sz w:val="20"/>
                <w:szCs w:val="20"/>
              </w:rPr>
            </w:pPr>
            <w:r w:rsidRPr="64E4F384" w:rsidR="0B0D25F9">
              <w:rPr>
                <w:rFonts w:ascii="Sassoon Primary" w:hAnsi="Sassoon Primary"/>
                <w:b w:val="1"/>
                <w:bCs w:val="1"/>
                <w:sz w:val="20"/>
                <w:szCs w:val="20"/>
              </w:rPr>
              <w:t xml:space="preserve">Keeping healthy </w:t>
            </w:r>
          </w:p>
          <w:p w:rsidRPr="00137D3A" w:rsidR="00E861EF" w:rsidP="64E4F384" w:rsidRDefault="00E861EF" w14:paraId="6C7F7ADC" w14:textId="77777777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</w:p>
          <w:p w:rsidRPr="00137D3A" w:rsidR="00E861EF" w:rsidP="64E4F384" w:rsidRDefault="00E861EF" w14:paraId="71EAAECC" w14:textId="192BAC2A">
            <w:pPr>
              <w:pStyle w:val="Normal"/>
              <w:jc w:val="center"/>
              <w:rPr>
                <w:rFonts w:ascii="Sassoon Primary" w:hAnsi="Sassoon Primary"/>
                <w:sz w:val="20"/>
                <w:szCs w:val="20"/>
              </w:rPr>
            </w:pPr>
            <w:hyperlink r:id="Rf5e3643d1ec5466a">
              <w:r w:rsidRPr="64E4F384" w:rsidR="0B0D25F9">
                <w:rPr>
                  <w:rStyle w:val="Hyperlink"/>
                  <w:rFonts w:ascii="Sassoon Primary" w:hAnsi="Sassoon Primary"/>
                  <w:sz w:val="20"/>
                  <w:szCs w:val="20"/>
                </w:rPr>
                <w:t>https://www.thenational.academy/teachers/programmes/science-primary-ks2/units/keeping-healthy/lessons?sid-fae0c6=kzbClEAJdE&amp;sm=1&amp;src=3</w:t>
              </w:r>
            </w:hyperlink>
            <w:r w:rsidRPr="64E4F384" w:rsidR="264DF1C5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</w:tc>
      </w:tr>
    </w:tbl>
    <w:p w:rsidRPr="00137D3A" w:rsidR="006045CD" w:rsidP="002C453D" w:rsidRDefault="006045CD" w14:paraId="7E4B4FF4" w14:textId="108CD1E3">
      <w:pPr>
        <w:rPr>
          <w:rFonts w:ascii="Sassoon Primary" w:hAnsi="Sassoon Primary"/>
          <w:u w:val="single"/>
        </w:rPr>
      </w:pPr>
    </w:p>
    <w:sectPr w:rsidRPr="00137D3A" w:rsidR="006045CD" w:rsidSect="00137D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C8C"/>
    <w:multiLevelType w:val="multilevel"/>
    <w:tmpl w:val="123AA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D0015"/>
    <w:multiLevelType w:val="multilevel"/>
    <w:tmpl w:val="9D9C0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85C03A9"/>
    <w:multiLevelType w:val="multilevel"/>
    <w:tmpl w:val="3A06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698C757F"/>
    <w:multiLevelType w:val="multilevel"/>
    <w:tmpl w:val="9124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BDB7DA0"/>
    <w:multiLevelType w:val="multilevel"/>
    <w:tmpl w:val="70667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2135974725">
    <w:abstractNumId w:val="0"/>
  </w:num>
  <w:num w:numId="2" w16cid:durableId="497119455">
    <w:abstractNumId w:val="3"/>
  </w:num>
  <w:num w:numId="3" w16cid:durableId="1614560187">
    <w:abstractNumId w:val="1"/>
  </w:num>
  <w:num w:numId="4" w16cid:durableId="473065467">
    <w:abstractNumId w:val="4"/>
  </w:num>
  <w:num w:numId="5" w16cid:durableId="201634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D3A"/>
    <w:rsid w:val="0000356F"/>
    <w:rsid w:val="000070D6"/>
    <w:rsid w:val="00066D2B"/>
    <w:rsid w:val="0009109A"/>
    <w:rsid w:val="00093D9E"/>
    <w:rsid w:val="000A209F"/>
    <w:rsid w:val="000C7F89"/>
    <w:rsid w:val="000D24F4"/>
    <w:rsid w:val="000F4C45"/>
    <w:rsid w:val="000F6242"/>
    <w:rsid w:val="001015FB"/>
    <w:rsid w:val="00104B60"/>
    <w:rsid w:val="00137D3A"/>
    <w:rsid w:val="00155881"/>
    <w:rsid w:val="001A0B90"/>
    <w:rsid w:val="001A52A6"/>
    <w:rsid w:val="001A7552"/>
    <w:rsid w:val="001B10A2"/>
    <w:rsid w:val="001E649E"/>
    <w:rsid w:val="001F0873"/>
    <w:rsid w:val="00202624"/>
    <w:rsid w:val="00226A9C"/>
    <w:rsid w:val="0026530A"/>
    <w:rsid w:val="00265FC0"/>
    <w:rsid w:val="002846D6"/>
    <w:rsid w:val="002B192C"/>
    <w:rsid w:val="002B3F2A"/>
    <w:rsid w:val="002C453D"/>
    <w:rsid w:val="002D2F12"/>
    <w:rsid w:val="003155F5"/>
    <w:rsid w:val="00352647"/>
    <w:rsid w:val="00371C8A"/>
    <w:rsid w:val="0038540C"/>
    <w:rsid w:val="00386D09"/>
    <w:rsid w:val="00394FE5"/>
    <w:rsid w:val="003F3482"/>
    <w:rsid w:val="00405209"/>
    <w:rsid w:val="00436506"/>
    <w:rsid w:val="00486B97"/>
    <w:rsid w:val="004A040C"/>
    <w:rsid w:val="004B1627"/>
    <w:rsid w:val="004C213F"/>
    <w:rsid w:val="004F4693"/>
    <w:rsid w:val="005677FA"/>
    <w:rsid w:val="005D0B1D"/>
    <w:rsid w:val="006045CD"/>
    <w:rsid w:val="006108DB"/>
    <w:rsid w:val="006450CA"/>
    <w:rsid w:val="0067286B"/>
    <w:rsid w:val="006816B5"/>
    <w:rsid w:val="00685F88"/>
    <w:rsid w:val="006B3F58"/>
    <w:rsid w:val="006F60C7"/>
    <w:rsid w:val="0075767D"/>
    <w:rsid w:val="0077620C"/>
    <w:rsid w:val="00780123"/>
    <w:rsid w:val="00797F85"/>
    <w:rsid w:val="007B73CF"/>
    <w:rsid w:val="007D634B"/>
    <w:rsid w:val="00804891"/>
    <w:rsid w:val="00804A77"/>
    <w:rsid w:val="00813143"/>
    <w:rsid w:val="00814B46"/>
    <w:rsid w:val="00830D91"/>
    <w:rsid w:val="00875240"/>
    <w:rsid w:val="008C1058"/>
    <w:rsid w:val="008D35D3"/>
    <w:rsid w:val="00905CFC"/>
    <w:rsid w:val="00974205"/>
    <w:rsid w:val="009A2EAE"/>
    <w:rsid w:val="009D0265"/>
    <w:rsid w:val="009E5A82"/>
    <w:rsid w:val="009F4AC6"/>
    <w:rsid w:val="00A422C2"/>
    <w:rsid w:val="00A865CF"/>
    <w:rsid w:val="00AB2DBF"/>
    <w:rsid w:val="00AE13EE"/>
    <w:rsid w:val="00B26FF0"/>
    <w:rsid w:val="00B353D9"/>
    <w:rsid w:val="00B44679"/>
    <w:rsid w:val="00B76C91"/>
    <w:rsid w:val="00B86408"/>
    <w:rsid w:val="00BB651E"/>
    <w:rsid w:val="00C11FCC"/>
    <w:rsid w:val="00C30328"/>
    <w:rsid w:val="00C47CD2"/>
    <w:rsid w:val="00C54DB9"/>
    <w:rsid w:val="00C74D9B"/>
    <w:rsid w:val="00C871D5"/>
    <w:rsid w:val="00CE6CB7"/>
    <w:rsid w:val="00D5063A"/>
    <w:rsid w:val="00D5427F"/>
    <w:rsid w:val="00D857C0"/>
    <w:rsid w:val="00D90FDF"/>
    <w:rsid w:val="00DA72CE"/>
    <w:rsid w:val="00DB22A3"/>
    <w:rsid w:val="00DB2CFD"/>
    <w:rsid w:val="00E26A4B"/>
    <w:rsid w:val="00E339F0"/>
    <w:rsid w:val="00E861EF"/>
    <w:rsid w:val="00EA7108"/>
    <w:rsid w:val="00ED037A"/>
    <w:rsid w:val="00ED0DCD"/>
    <w:rsid w:val="00F13A9B"/>
    <w:rsid w:val="00F73F5D"/>
    <w:rsid w:val="00F8721D"/>
    <w:rsid w:val="02F3CA76"/>
    <w:rsid w:val="066EB142"/>
    <w:rsid w:val="0784908F"/>
    <w:rsid w:val="0B0D25F9"/>
    <w:rsid w:val="0B332360"/>
    <w:rsid w:val="0B3590DB"/>
    <w:rsid w:val="13567B25"/>
    <w:rsid w:val="14118EAD"/>
    <w:rsid w:val="15ED5854"/>
    <w:rsid w:val="18325F63"/>
    <w:rsid w:val="189AD515"/>
    <w:rsid w:val="1B9CFFB6"/>
    <w:rsid w:val="1DF6B1B3"/>
    <w:rsid w:val="1F54D1B6"/>
    <w:rsid w:val="1FD31CE9"/>
    <w:rsid w:val="1FF3F817"/>
    <w:rsid w:val="23B1D03A"/>
    <w:rsid w:val="260493C7"/>
    <w:rsid w:val="264DF1C5"/>
    <w:rsid w:val="2701CA01"/>
    <w:rsid w:val="2840235C"/>
    <w:rsid w:val="290AE394"/>
    <w:rsid w:val="291976DB"/>
    <w:rsid w:val="29F3C29F"/>
    <w:rsid w:val="2AE351F8"/>
    <w:rsid w:val="2C1E60DF"/>
    <w:rsid w:val="2CAC08DA"/>
    <w:rsid w:val="2D5C3F4E"/>
    <w:rsid w:val="2D7D69AC"/>
    <w:rsid w:val="2E44F889"/>
    <w:rsid w:val="313B3AC8"/>
    <w:rsid w:val="324631E6"/>
    <w:rsid w:val="32FBA157"/>
    <w:rsid w:val="3581AD06"/>
    <w:rsid w:val="36B472E0"/>
    <w:rsid w:val="39E324FB"/>
    <w:rsid w:val="3DF5F7B0"/>
    <w:rsid w:val="3FD8A75C"/>
    <w:rsid w:val="41270094"/>
    <w:rsid w:val="43B226E8"/>
    <w:rsid w:val="455451E4"/>
    <w:rsid w:val="484E0E5D"/>
    <w:rsid w:val="4938E139"/>
    <w:rsid w:val="4B9D7A75"/>
    <w:rsid w:val="4CC6006D"/>
    <w:rsid w:val="4E4570FC"/>
    <w:rsid w:val="543FAAEC"/>
    <w:rsid w:val="5588DB1B"/>
    <w:rsid w:val="5588DB1B"/>
    <w:rsid w:val="56386B5D"/>
    <w:rsid w:val="58A0A3FB"/>
    <w:rsid w:val="599F2F56"/>
    <w:rsid w:val="59C5E1E8"/>
    <w:rsid w:val="5AE64C3A"/>
    <w:rsid w:val="5D37349E"/>
    <w:rsid w:val="5EA4FC16"/>
    <w:rsid w:val="60111CE7"/>
    <w:rsid w:val="60B08D60"/>
    <w:rsid w:val="616C920D"/>
    <w:rsid w:val="6318CB2E"/>
    <w:rsid w:val="6447087E"/>
    <w:rsid w:val="64E4F384"/>
    <w:rsid w:val="6B409795"/>
    <w:rsid w:val="6BC05B3F"/>
    <w:rsid w:val="6CAA134F"/>
    <w:rsid w:val="6CE13967"/>
    <w:rsid w:val="700D144A"/>
    <w:rsid w:val="71325F12"/>
    <w:rsid w:val="78D36D82"/>
    <w:rsid w:val="7914F03F"/>
    <w:rsid w:val="7B8A1A13"/>
    <w:rsid w:val="7C821ED1"/>
    <w:rsid w:val="7E37B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B6BF0"/>
  <w15:chartTrackingRefBased/>
  <w15:docId w15:val="{9AC5218A-A310-49BE-A533-93BEC614B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D3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7D3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D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D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37D3A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137D3A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37D3A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37D3A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37D3A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37D3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37D3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37D3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37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D3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37D3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37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D3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37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D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D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D3A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37D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D3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37D3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137D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7D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162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A209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6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3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5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2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9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1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5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0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3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9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5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4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2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6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35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9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4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8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24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77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0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33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8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0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75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95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14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4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17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97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96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16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1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84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82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19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6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9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47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1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9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90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7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7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09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7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2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8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4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3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6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9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2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5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5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9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2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1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9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9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4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78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9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40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57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29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7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179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8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6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46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14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02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1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1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66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15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55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5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55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03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07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7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3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89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7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5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8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6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2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7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7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9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4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1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0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5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93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8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0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7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5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1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1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7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7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8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8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02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3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0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7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6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0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8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9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5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7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43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4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6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4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ustomXml" Target="../customXml/item2.xml" Id="rId45" /><Relationship Type="http://schemas.openxmlformats.org/officeDocument/2006/relationships/image" Target="media/image1.png" Id="rId5" /><Relationship Type="http://schemas.openxmlformats.org/officeDocument/2006/relationships/customXml" Target="../customXml/item1.xml" Id="rId44" /><Relationship Type="http://schemas.openxmlformats.org/officeDocument/2006/relationships/webSettings" Target="webSettings.xml" Id="rId4" /><Relationship Type="http://schemas.openxmlformats.org/officeDocument/2006/relationships/theme" Target="theme/theme1.xml" Id="rId43" /><Relationship Type="http://schemas.openxmlformats.org/officeDocument/2006/relationships/settings" Target="settings.xml" Id="rId3" /><Relationship Type="http://schemas.openxmlformats.org/officeDocument/2006/relationships/customXml" Target="../customXml/item3.xml" Id="rId46" /><Relationship Type="http://schemas.openxmlformats.org/officeDocument/2006/relationships/hyperlink" Target="https://www.thenational.academy/teachers/programmes/science-primary-ks1/units/naming-and-grouping-animals/lessons?sid-a140d6=4byU2mR_hi&amp;sm=1&amp;src=3" TargetMode="External" Id="Reac57e2c554e46fb" /><Relationship Type="http://schemas.openxmlformats.org/officeDocument/2006/relationships/hyperlink" Target="https://www.thenational.academy/teachers/programmes/science-primary-ks1/units/seasonal-changes-autumn-and-winter/lessons?sid-831e04=gpbmJwVIhT&amp;sm=1&amp;src=3" TargetMode="External" Id="R8b2323c6c4fc451e" /><Relationship Type="http://schemas.openxmlformats.org/officeDocument/2006/relationships/hyperlink" Target="https://www.thenational.academy/teachers/programmes/science-primary-ks1/units/human-body-parts/lessons?sid-d0c1c7=U7QY77aisX&amp;sm=1&amp;src=3" TargetMode="External" Id="R0d6f6d54faa34d20" /><Relationship Type="http://schemas.openxmlformats.org/officeDocument/2006/relationships/hyperlink" Target="https://www.thenational.academy/teachers/programmes/science-primary-ks1/units/identifying-plants-and-their-basic-parts/lessons?sid-05bf09=-y7sSqrNCO&amp;sm=1&amp;src=3" TargetMode="External" Id="Rd87fc2c8d5d548d9" /><Relationship Type="http://schemas.openxmlformats.org/officeDocument/2006/relationships/hyperlink" Target="https://www.thenational.academy/teachers/programmes/science-primary-ks1/units/seasonal-changes-spring-and-summer/lessons?sid-cbb036=KvnHiXxdA5&amp;sm=1&amp;src=3" TargetMode="External" Id="R10d043a155034107" /><Relationship Type="http://schemas.openxmlformats.org/officeDocument/2006/relationships/hyperlink" Target="https://www.thenational.academy/teachers/programmes/science-primary-ks1/units/everyday-materials/lessons?sid-cd0333=9l25dfBYW-&amp;sm=1&amp;src=3" TargetMode="External" Id="R138b03c7ef1c4063" /><Relationship Type="http://schemas.openxmlformats.org/officeDocument/2006/relationships/hyperlink" Target="https://www.thenational.academy/teachers/programmes/science-primary-ks1/units/uses-of-everyday-materials/lessons?sid-d2e862=dRCiI4Ra9F&amp;sm=1&amp;src=3" TargetMode="External" Id="Rba9a96863c8542f5" /><Relationship Type="http://schemas.openxmlformats.org/officeDocument/2006/relationships/hyperlink" Target="https://www.thenational.academy/teachers/programmes/science-primary-ks1/units/growing-plants/lessons?sid-fd620a=rjwOjGzOHj&amp;sm=1&amp;src=3" TargetMode="External" Id="Rb10150101ad6482c" /><Relationship Type="http://schemas.openxmlformats.org/officeDocument/2006/relationships/hyperlink" Target="https://www.thenational.academy/teachers/programmes/science-primary-ks1/units/new-life/lessons?sid-d3b931=ClRQRFg45f&amp;sm=1&amp;src=3" TargetMode="External" Id="Ra4f0ef1896a44842" /><Relationship Type="http://schemas.openxmlformats.org/officeDocument/2006/relationships/hyperlink" Target="https://www.thenational.academy/teachers/programmes/science-primary-ks1/units/introduction-to-food-chains/lessons?sid-f20ac2=TlDGTOyMb0&amp;sm=1&amp;src=3" TargetMode="External" Id="R76bbd93d5d624c1e" /><Relationship Type="http://schemas.openxmlformats.org/officeDocument/2006/relationships/hyperlink" Target="https://www.thenational.academy/teachers/programmes/science-primary-ks1/units/living-things-and-where-they-live/lessons?sid-732bfd=PvJpkmlhqs&amp;sm=1&amp;src=3" TargetMode="External" Id="R75ebf20c8c9d4d51" /><Relationship Type="http://schemas.openxmlformats.org/officeDocument/2006/relationships/hyperlink" Target="https://www.thenational.academy/teachers/programmes/science-primary-ks1/units/healthy-me/lessons?sid-56f0e6=CUuGYJg5Ft&amp;sm=1&amp;src=3" TargetMode="External" Id="Rc9add9606c714feb" /><Relationship Type="http://schemas.openxmlformats.org/officeDocument/2006/relationships/hyperlink" Target="https://www.thenational.academy/teachers/programmes/science-primary-ks2/units/what-plants-do-and-what-they-need/lessons?sid-f13d91=DsS3BRnznE&amp;sm=1&amp;src=3" TargetMode="External" Id="R7d027038e7904650" /><Relationship Type="http://schemas.openxmlformats.org/officeDocument/2006/relationships/hyperlink" Target="https://www.thenational.academy/teachers/programmes/science-primary-ks2/units/rocks-and-soils/lessons?sid-4c678d=TxrUFPnmZx&amp;sm=1&amp;src=3" TargetMode="External" Id="R5838fa05254f429b" /><Relationship Type="http://schemas.openxmlformats.org/officeDocument/2006/relationships/hyperlink" Target="https://www.thenational.academy/teachers/programmes/science-primary-ks2/units/introduction-to-light-and-shadows/lessons?sid-06d2d4=V_BYql5CyT&amp;sm=1&amp;src=3" TargetMode="External" Id="Refd4a170352a4973" /><Relationship Type="http://schemas.openxmlformats.org/officeDocument/2006/relationships/hyperlink" Target="https://www.thenational.academy/teachers/programmes/science-primary-ks2/units/healthy-eating/lessons?sid-9834eb=qywtCVf9yc&amp;sm=1&amp;src=3" TargetMode="External" Id="Rb458dabab1864fff" /><Relationship Type="http://schemas.openxmlformats.org/officeDocument/2006/relationships/hyperlink" Target="https://www.thenational.academy/teachers/programmes/science-primary-ks2/units/simple-forces-including-magnets/lessons?sid-4ea15a=Y8zCIledTu&amp;sm=1&amp;src=3" TargetMode="External" Id="Rbe3942cf71a44d26" /><Relationship Type="http://schemas.openxmlformats.org/officeDocument/2006/relationships/hyperlink" Target="https://www.thenational.academy/teachers/programmes/science-primary-ks2/units/introduction-to-the-human-skeleton-and-muscles/lessons?sid-616ce3=skdSkioSU7&amp;sm=1&amp;src=3" TargetMode="External" Id="Rb61eb5e8e2dd4d60" /><Relationship Type="http://schemas.openxmlformats.org/officeDocument/2006/relationships/hyperlink" Target="https://www.thenational.academy/teachers/programmes/science-primary-ks2/units/introduction-to-the-human-digestive-system/lessons?sid-45a47b=BBR7wJ6jfL&amp;sm=1&amp;src=3" TargetMode="External" Id="Rfd0087e2fa164d6c" /><Relationship Type="http://schemas.openxmlformats.org/officeDocument/2006/relationships/hyperlink" Target="https://www.thenational.academy/teachers/programmes/science-primary-ks2/units/introduction-to-states-of-matter-and-changing-states/lessons?sid-6dec3d=1hMgpDHDl-&amp;sm=1&amp;src=3" TargetMode="External" Id="Rca2d8aa9c78c43ba" /><Relationship Type="http://schemas.openxmlformats.org/officeDocument/2006/relationships/hyperlink" Target="https://www.thenational.academy/teachers/programmes/science-primary-ks2/units/simple-electrical-circuits/lessons?sid-688310=C1jHSPWPPP&amp;sm=1&amp;src=3" TargetMode="External" Id="R8bf9356da1f84893" /><Relationship Type="http://schemas.openxmlformats.org/officeDocument/2006/relationships/hyperlink" Target="https://www.thenational.academy/teachers/programmes/science-primary-ks2/units/introduction-to-sound/lessons?sid-d1f86a=oIf-6EXKmc&amp;sm=1&amp;src=3" TargetMode="External" Id="Rf152bc5de4894ebe" /><Relationship Type="http://schemas.openxmlformats.org/officeDocument/2006/relationships/hyperlink" Target="https://www.thenational.academy/teachers/programmes/science-primary-ks2/units/living-things-and-the-environment/lessons?sid-ebdc55=LcvOMYFVZC&amp;sm=1&amp;src=3" TargetMode="External" Id="Rd2906e57a2ab4040" /><Relationship Type="http://schemas.openxmlformats.org/officeDocument/2006/relationships/hyperlink" Target="https://www.thenational.academy/teachers/programmes/science-primary-ks2/units/more-about-food-chains/lessons?sid-29ccce=2aeMC5FGaA&amp;sm=1&amp;src=3" TargetMode="External" Id="R20b40fde6e794396" /><Relationship Type="http://schemas.openxmlformats.org/officeDocument/2006/relationships/hyperlink" Target="https://www.thenational.academy/teachers/programmes/science-primary-ks2/units/reproduction-and-life-cycles-plants/lessons?sid-aa19f8=b5aDJiYmSL&amp;sm=1&amp;src=3" TargetMode="External" Id="R422acb4063604ae5" /><Relationship Type="http://schemas.openxmlformats.org/officeDocument/2006/relationships/hyperlink" Target="https://www.thenational.academy/teachers/programmes/science-primary-ks2/units/reproduction-and-life-cycles-animals/lessons?sid-34e20b=CDGZSwSKpZ&amp;sm=1&amp;src=3" TargetMode="External" Id="R0631956f3aa74035" /><Relationship Type="http://schemas.openxmlformats.org/officeDocument/2006/relationships/hyperlink" Target="https://www.thenational.academy/teachers/programmes/science-primary-ks2/units/earth-sun-and-moon/lessons?sid-7d66d3=2OU2_AZuvK&amp;sm=1&amp;src=3" TargetMode="External" Id="R56954c0206c34245" /><Relationship Type="http://schemas.openxmlformats.org/officeDocument/2006/relationships/hyperlink" Target="https://www.thenational.academy/teachers/programmes/science-primary-ks2/units/forces-including-simple-machines/lessons?sid-49c25d=DoLWv3y4Az&amp;sm=1&amp;src=3" TargetMode="External" Id="R92fbac32a5de4995" /><Relationship Type="http://schemas.openxmlformats.org/officeDocument/2006/relationships/hyperlink" Target="https://www.thenational.academy/teachers/programmes/science-primary-ks2/units/properties-changes-and-separating-materials/lessons?sid-c8ab11=vpiez9c_7l&amp;sm=1&amp;src=3" TargetMode="External" Id="R90353653ed154cac" /><Relationship Type="http://schemas.openxmlformats.org/officeDocument/2006/relationships/hyperlink" Target="https://www.thenational.academy/teachers/programmes/science-primary-ks2/units/human-development/lessons?sid-0a3d49=IOjLQfhsgl&amp;sm=1&amp;src=3" TargetMode="External" Id="Ra396cb350f2448e0" /><Relationship Type="http://schemas.openxmlformats.org/officeDocument/2006/relationships/hyperlink" Target="https://www.thenational.academy/teachers/programmes/science-primary-ks2/units/the-human-circulatory-system/lessons?sid-ce3cfa=VdWuVv_5Qe&amp;sm=1&amp;src=3" TargetMode="External" Id="R8dcb3f722b874560" /><Relationship Type="http://schemas.openxmlformats.org/officeDocument/2006/relationships/hyperlink" Target="https://www.thenational.academy/teachers/programmes/science-primary-ks2/units/changing-circuits/lessons?sid-f0e1c9=dV7p0s_H_e&amp;sm=1&amp;src=3" TargetMode="External" Id="Rb5320cf4d0be4a15" /><Relationship Type="http://schemas.openxmlformats.org/officeDocument/2006/relationships/hyperlink" Target="https://www.thenational.academy/teachers/programmes/science-primary-ks2/units/light-and-how-it-travels/lessons?sid-2c6e32=xwUKJp1kOj&amp;sm=1&amp;src=3" TargetMode="External" Id="R910d769c203c44c5" /><Relationship Type="http://schemas.openxmlformats.org/officeDocument/2006/relationships/hyperlink" Target="https://www.thenational.academy/teachers/programmes/science-primary-ks2/units/why-we-group-and-classify-living-things/lessons?sid-0d85f9=qvUEOGURbU&amp;sm=1&amp;src=3" TargetMode="External" Id="R8ee0b68b721e48a7" /><Relationship Type="http://schemas.openxmlformats.org/officeDocument/2006/relationships/hyperlink" Target="https://www.thenational.academy/teachers/programmes/science-primary-ks2/units/evolution-and-inheritance/lessons?sid-35f337=t4TU66IZ93&amp;sm=1&amp;src=3" TargetMode="External" Id="R5c0cf6f613c84af1" /><Relationship Type="http://schemas.openxmlformats.org/officeDocument/2006/relationships/hyperlink" Target="https://www.thenational.academy/teachers/programmes/science-primary-ks2/units/keeping-healthy/lessons?sid-fae0c6=kzbClEAJdE&amp;sm=1&amp;src=3" TargetMode="External" Id="Rf5e3643d1ec5466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ABC899185B74BB2030808D3385A9C" ma:contentTypeVersion="19" ma:contentTypeDescription="Create a new document." ma:contentTypeScope="" ma:versionID="2bddcd1ac83bf6cc9d4e187e50cdfc19">
  <xsd:schema xmlns:xsd="http://www.w3.org/2001/XMLSchema" xmlns:xs="http://www.w3.org/2001/XMLSchema" xmlns:p="http://schemas.microsoft.com/office/2006/metadata/properties" xmlns:ns2="5519ec2d-3025-400a-aa14-bba49a7e18f3" xmlns:ns3="e255f982-5f1f-41c7-871f-7a91432a5484" targetNamespace="http://schemas.microsoft.com/office/2006/metadata/properties" ma:root="true" ma:fieldsID="a945b1e6971e3546dc159e283e46c135" ns2:_="" ns3:_="">
    <xsd:import namespace="5519ec2d-3025-400a-aa14-bba49a7e18f3"/>
    <xsd:import namespace="e255f982-5f1f-41c7-871f-7a91432a5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9ec2d-3025-400a-aa14-bba49a7e18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5f982-5f1f-41c7-871f-7a91432a54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8320c33-d570-4e0b-b288-e2b6c8d43477}" ma:internalName="TaxCatchAll" ma:showField="CatchAllData" ma:web="e255f982-5f1f-41c7-871f-7a91432a54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55f982-5f1f-41c7-871f-7a91432a5484" xsi:nil="true"/>
    <lcf76f155ced4ddcb4097134ff3c332f xmlns="5519ec2d-3025-400a-aa14-bba49a7e18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512201-3268-42C6-BFBE-44752910CC63}"/>
</file>

<file path=customXml/itemProps2.xml><?xml version="1.0" encoding="utf-8"?>
<ds:datastoreItem xmlns:ds="http://schemas.openxmlformats.org/officeDocument/2006/customXml" ds:itemID="{3458BE52-6777-4040-ADC6-6E2E3FD27BF1}"/>
</file>

<file path=customXml/itemProps3.xml><?xml version="1.0" encoding="utf-8"?>
<ds:datastoreItem xmlns:ds="http://schemas.openxmlformats.org/officeDocument/2006/customXml" ds:itemID="{1215FA3B-9185-4AE9-9BED-5DE198365FA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 Rogers</dc:creator>
  <keywords/>
  <dc:description/>
  <lastModifiedBy>A Baxter</lastModifiedBy>
  <revision>9</revision>
  <dcterms:created xsi:type="dcterms:W3CDTF">2025-07-18T13:06:00.0000000Z</dcterms:created>
  <dcterms:modified xsi:type="dcterms:W3CDTF">2026-10-01T14:30:33.2710866Z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0x01010098DABC899185B74BB2030808D3385A9C</vt:lpwstr>
  </property>
  <property fmtid="{D5CDD505-2E9C-101B-9397-08002B2CF9AE}" pid="3" name="MediaServiceImageTags">
    <vt:lpwstr/>
  </property>
</Properties>
</file>